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2A3" w:rsidRPr="00B51D15" w:rsidRDefault="009622A3" w:rsidP="009622A3">
      <w:pPr>
        <w:spacing w:after="120"/>
        <w:jc w:val="center"/>
        <w:rPr>
          <w:rFonts w:ascii="Arial" w:hAnsi="Arial" w:cs="Arial"/>
          <w:b/>
        </w:rPr>
      </w:pPr>
      <w:bookmarkStart w:id="0" w:name="_top"/>
      <w:bookmarkEnd w:id="0"/>
      <w:r w:rsidRPr="00B51D15">
        <w:rPr>
          <w:rFonts w:ascii="Arial" w:hAnsi="Arial" w:cs="Arial"/>
          <w:b/>
        </w:rPr>
        <w:t>FİYATLANDIRMAYA AİT AÇIKLAMALAR</w:t>
      </w:r>
    </w:p>
    <w:p w:rsidR="009622A3" w:rsidRPr="00B51D15" w:rsidRDefault="009622A3" w:rsidP="009622A3">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9622A3" w:rsidRPr="00B51D15" w:rsidRDefault="009622A3" w:rsidP="009622A3">
      <w:pPr>
        <w:numPr>
          <w:ilvl w:val="0"/>
          <w:numId w:val="2"/>
        </w:numPr>
        <w:spacing w:before="120" w:after="120"/>
        <w:ind w:right="23"/>
        <w:jc w:val="both"/>
        <w:rPr>
          <w:rFonts w:ascii="Arial" w:hAnsi="Arial" w:cs="Arial"/>
          <w:b/>
        </w:rPr>
      </w:pPr>
      <w:proofErr w:type="gramStart"/>
      <w:r w:rsidRPr="00B51D15">
        <w:rPr>
          <w:rFonts w:ascii="Arial" w:hAnsi="Arial" w:cs="Arial"/>
          <w:b/>
        </w:rPr>
        <w:t>GENEL :</w:t>
      </w:r>
      <w:proofErr w:type="gramEnd"/>
    </w:p>
    <w:p w:rsidR="009622A3" w:rsidRPr="00B51D15" w:rsidRDefault="009622A3" w:rsidP="009622A3">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Servis yollarının yapımı ve bakımı,</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Şantiye ve merkez ofis yönetim giderleri,</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 xml:space="preserve">Sözleşme giderleri, </w:t>
      </w:r>
    </w:p>
    <w:p w:rsidR="009622A3" w:rsidRPr="00B51D15" w:rsidRDefault="009622A3" w:rsidP="009622A3">
      <w:pPr>
        <w:numPr>
          <w:ilvl w:val="0"/>
          <w:numId w:val="1"/>
        </w:numPr>
        <w:ind w:right="23"/>
        <w:jc w:val="both"/>
        <w:rPr>
          <w:rFonts w:ascii="Arial" w:hAnsi="Arial" w:cs="Arial"/>
          <w:sz w:val="20"/>
          <w:szCs w:val="20"/>
        </w:rPr>
      </w:pPr>
      <w:r w:rsidRPr="00B51D15">
        <w:rPr>
          <w:rFonts w:ascii="Arial" w:hAnsi="Arial" w:cs="Arial"/>
          <w:sz w:val="20"/>
          <w:szCs w:val="20"/>
        </w:rPr>
        <w:t>Genel giderler,</w:t>
      </w:r>
    </w:p>
    <w:p w:rsidR="009622A3" w:rsidRPr="00AB1116" w:rsidRDefault="009622A3" w:rsidP="009622A3">
      <w:pPr>
        <w:pStyle w:val="ListeParagraf"/>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954AD1" w:rsidRDefault="00954AD1"/>
    <w:p w:rsidR="009622A3" w:rsidRDefault="009622A3"/>
    <w:p w:rsidR="009622A3" w:rsidRDefault="009622A3"/>
    <w:p w:rsidR="009622A3" w:rsidRDefault="009622A3"/>
    <w:p w:rsidR="009622A3" w:rsidRDefault="009622A3"/>
    <w:p w:rsidR="009622A3" w:rsidRDefault="009622A3"/>
    <w:p w:rsidR="009622A3" w:rsidRDefault="009622A3"/>
    <w:p w:rsidR="009622A3" w:rsidRDefault="009622A3"/>
    <w:p w:rsidR="009622A3" w:rsidRDefault="009622A3"/>
    <w:p w:rsidR="009622A3" w:rsidRDefault="009622A3"/>
    <w:p w:rsidR="009622A3" w:rsidRDefault="009622A3"/>
    <w:p w:rsidR="009622A3" w:rsidRDefault="009622A3"/>
    <w:p w:rsidR="009622A3" w:rsidRDefault="009622A3"/>
    <w:p w:rsidR="009622A3" w:rsidRDefault="009622A3"/>
    <w:p w:rsidR="009622A3" w:rsidRPr="009622A3" w:rsidRDefault="009622A3" w:rsidP="009622A3">
      <w:pPr>
        <w:tabs>
          <w:tab w:val="left" w:pos="1440"/>
        </w:tabs>
        <w:spacing w:after="80"/>
        <w:ind w:right="23"/>
        <w:jc w:val="both"/>
        <w:rPr>
          <w:rFonts w:ascii="Arial" w:hAnsi="Arial" w:cs="Arial"/>
          <w:b/>
          <w:color w:val="0000FF"/>
          <w:sz w:val="19"/>
          <w:szCs w:val="19"/>
          <w:u w:val="single"/>
        </w:rPr>
      </w:pPr>
      <w:r w:rsidRPr="009622A3">
        <w:rPr>
          <w:rFonts w:ascii="Arial" w:hAnsi="Arial" w:cs="Arial"/>
          <w:b/>
          <w:color w:val="0000FF"/>
          <w:sz w:val="19"/>
          <w:szCs w:val="19"/>
          <w:u w:val="single"/>
        </w:rPr>
        <w:t>Beton Kırılması</w:t>
      </w:r>
    </w:p>
    <w:p w:rsidR="009622A3" w:rsidRPr="00B51D15" w:rsidRDefault="009622A3" w:rsidP="009622A3">
      <w:pPr>
        <w:pStyle w:val="GvdeMetniGirintisi"/>
        <w:tabs>
          <w:tab w:val="left" w:pos="540"/>
        </w:tabs>
        <w:spacing w:after="200"/>
        <w:ind w:left="0" w:right="22" w:firstLine="540"/>
        <w:jc w:val="both"/>
        <w:rPr>
          <w:rFonts w:ascii="Arial" w:hAnsi="Arial" w:cs="Arial"/>
          <w:sz w:val="19"/>
          <w:szCs w:val="19"/>
        </w:rPr>
      </w:pPr>
      <w:r w:rsidRPr="00B51D15">
        <w:rPr>
          <w:rFonts w:ascii="Arial" w:hAnsi="Arial" w:cs="Arial"/>
          <w:sz w:val="19"/>
          <w:szCs w:val="19"/>
        </w:rPr>
        <w:t xml:space="preserve">Projesinde gösterilen yerlerde, mevcut saha betonunun, kırım ölçülerinde beton kesme makinesi ile kesilmesi, kesimler arasında kalan betonun makine veya el ile kırılması, kırılan betonların işyerinden uzaklaştırılması, </w:t>
      </w:r>
      <w:proofErr w:type="spellStart"/>
      <w:r w:rsidRPr="00B51D15">
        <w:rPr>
          <w:rFonts w:ascii="Arial" w:hAnsi="Arial" w:cs="Arial"/>
          <w:sz w:val="19"/>
          <w:szCs w:val="19"/>
        </w:rPr>
        <w:t>İşSahibinin</w:t>
      </w:r>
      <w:proofErr w:type="spellEnd"/>
      <w:r w:rsidRPr="00B51D15">
        <w:rPr>
          <w:rFonts w:ascii="Arial" w:hAnsi="Arial" w:cs="Arial"/>
          <w:sz w:val="19"/>
          <w:szCs w:val="19"/>
        </w:rPr>
        <w:t xml:space="preserve"> göstereceği yerlere dökülmesi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3</w:t>
      </w:r>
      <w:r w:rsidRPr="00B51D15">
        <w:rPr>
          <w:rFonts w:ascii="Arial" w:hAnsi="Arial" w:cs="Arial"/>
          <w:sz w:val="19"/>
          <w:szCs w:val="19"/>
        </w:rPr>
        <w:t xml:space="preserve"> Beton Kırılması birim fiyatı yalnız;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9622A3" w:rsidRDefault="009622A3" w:rsidP="009622A3">
      <w:pPr>
        <w:tabs>
          <w:tab w:val="left" w:pos="540"/>
          <w:tab w:val="left" w:pos="720"/>
        </w:tabs>
        <w:spacing w:after="480"/>
        <w:ind w:right="22"/>
        <w:jc w:val="both"/>
        <w:rPr>
          <w:rFonts w:ascii="Arial" w:hAnsi="Arial" w:cs="Arial"/>
          <w:sz w:val="16"/>
          <w:szCs w:val="16"/>
        </w:rPr>
      </w:pPr>
      <w:r w:rsidRPr="00B51D15">
        <w:rPr>
          <w:rFonts w:ascii="Arial" w:hAnsi="Arial" w:cs="Arial"/>
          <w:sz w:val="16"/>
          <w:szCs w:val="16"/>
        </w:rPr>
        <w:t>Ölçü</w:t>
      </w:r>
      <w:r w:rsidRPr="00B51D15">
        <w:rPr>
          <w:rFonts w:ascii="Arial" w:hAnsi="Arial" w:cs="Arial"/>
          <w:sz w:val="16"/>
          <w:szCs w:val="16"/>
        </w:rPr>
        <w:tab/>
        <w:t xml:space="preserve">: </w:t>
      </w:r>
      <w:r w:rsidRPr="00B51D15">
        <w:rPr>
          <w:rFonts w:ascii="Arial" w:hAnsi="Arial" w:cs="Arial"/>
          <w:sz w:val="16"/>
          <w:szCs w:val="16"/>
        </w:rPr>
        <w:tab/>
        <w:t>Projedeki boyutlar üzerinden hesaplanır.</w:t>
      </w:r>
    </w:p>
    <w:p w:rsidR="00A011AC" w:rsidRDefault="00A011AC" w:rsidP="00A011AC">
      <w:pPr>
        <w:tabs>
          <w:tab w:val="left" w:pos="1440"/>
        </w:tabs>
        <w:spacing w:after="80"/>
        <w:ind w:right="23"/>
        <w:jc w:val="both"/>
        <w:rPr>
          <w:rFonts w:ascii="Arial" w:hAnsi="Arial" w:cs="Arial"/>
          <w:b/>
          <w:color w:val="0000FF"/>
          <w:sz w:val="19"/>
          <w:szCs w:val="19"/>
          <w:u w:val="single"/>
        </w:rPr>
      </w:pPr>
      <w:proofErr w:type="spellStart"/>
      <w:r w:rsidRPr="00A011AC">
        <w:rPr>
          <w:rFonts w:ascii="Arial" w:hAnsi="Arial" w:cs="Arial"/>
          <w:b/>
          <w:color w:val="0000FF"/>
          <w:sz w:val="19"/>
          <w:szCs w:val="19"/>
          <w:u w:val="single"/>
        </w:rPr>
        <w:t>Grobeton</w:t>
      </w:r>
      <w:proofErr w:type="spellEnd"/>
    </w:p>
    <w:p w:rsidR="00A011AC" w:rsidRPr="00906006" w:rsidRDefault="00A011AC" w:rsidP="00A011AC">
      <w:pPr>
        <w:spacing w:after="200" w:line="22" w:lineRule="atLeast"/>
        <w:ind w:right="22" w:firstLine="540"/>
        <w:jc w:val="both"/>
        <w:rPr>
          <w:rFonts w:ascii="Arial" w:hAnsi="Arial" w:cs="Arial"/>
          <w:sz w:val="19"/>
          <w:szCs w:val="19"/>
        </w:rPr>
      </w:pPr>
      <w:r w:rsidRPr="00906006">
        <w:rPr>
          <w:rFonts w:ascii="Arial" w:hAnsi="Arial" w:cs="Arial"/>
          <w:sz w:val="19"/>
          <w:szCs w:val="19"/>
        </w:rPr>
        <w:t xml:space="preserve">Zeminin hazırlanması, Kontrollük tarafından onaylanmış karışım raporuna göre ve ağırlık esasına göre </w:t>
      </w:r>
      <w:proofErr w:type="spellStart"/>
      <w:r w:rsidRPr="00906006">
        <w:rPr>
          <w:rFonts w:ascii="Arial" w:hAnsi="Arial" w:cs="Arial"/>
          <w:sz w:val="19"/>
          <w:szCs w:val="19"/>
        </w:rPr>
        <w:t>granülometrik</w:t>
      </w:r>
      <w:proofErr w:type="spellEnd"/>
      <w:r w:rsidRPr="00906006">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C16 </w:t>
      </w:r>
      <w:proofErr w:type="spellStart"/>
      <w:r w:rsidRPr="00906006">
        <w:rPr>
          <w:rFonts w:ascii="Arial" w:hAnsi="Arial" w:cs="Arial"/>
          <w:sz w:val="19"/>
          <w:szCs w:val="19"/>
        </w:rPr>
        <w:t>grobetonun</w:t>
      </w:r>
      <w:proofErr w:type="spellEnd"/>
      <w:r w:rsidRPr="00906006">
        <w:rPr>
          <w:rFonts w:ascii="Arial" w:hAnsi="Arial" w:cs="Arial"/>
          <w:sz w:val="19"/>
          <w:szCs w:val="19"/>
        </w:rPr>
        <w:t xml:space="preserve"> imali,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w:t>
      </w:r>
      <w:proofErr w:type="gramStart"/>
      <w:r w:rsidRPr="00906006">
        <w:rPr>
          <w:rFonts w:ascii="Arial" w:hAnsi="Arial" w:cs="Arial"/>
          <w:sz w:val="19"/>
          <w:szCs w:val="19"/>
        </w:rPr>
        <w:t>….</w:t>
      </w:r>
      <w:proofErr w:type="gramEnd"/>
      <w:r w:rsidRPr="00906006">
        <w:rPr>
          <w:rFonts w:ascii="Arial" w:hAnsi="Arial" w:cs="Arial"/>
          <w:sz w:val="19"/>
          <w:szCs w:val="19"/>
        </w:rPr>
        <w:t xml:space="preserve">cm kalınlıkta) C16 </w:t>
      </w:r>
      <w:proofErr w:type="spellStart"/>
      <w:r w:rsidRPr="00906006">
        <w:rPr>
          <w:rFonts w:ascii="Arial" w:hAnsi="Arial" w:cs="Arial"/>
          <w:sz w:val="19"/>
          <w:szCs w:val="19"/>
        </w:rPr>
        <w:t>grobeton</w:t>
      </w:r>
      <w:proofErr w:type="spellEnd"/>
      <w:r w:rsidRPr="00906006">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906006">
        <w:rPr>
          <w:rFonts w:ascii="Arial" w:hAnsi="Arial" w:cs="Arial"/>
          <w:sz w:val="19"/>
          <w:szCs w:val="19"/>
          <w:vertAlign w:val="superscript"/>
        </w:rPr>
        <w:t>3</w:t>
      </w:r>
      <w:r w:rsidRPr="00906006">
        <w:rPr>
          <w:rFonts w:ascii="Arial" w:hAnsi="Arial" w:cs="Arial"/>
          <w:sz w:val="19"/>
          <w:szCs w:val="19"/>
        </w:rPr>
        <w:t xml:space="preserve"> fiyatı ……………  TL’dir.</w:t>
      </w:r>
    </w:p>
    <w:p w:rsidR="00A011AC" w:rsidRDefault="00A011AC" w:rsidP="00A011AC">
      <w:pPr>
        <w:spacing w:after="120" w:line="22" w:lineRule="atLeast"/>
        <w:ind w:right="23"/>
        <w:jc w:val="both"/>
        <w:rPr>
          <w:rFonts w:ascii="Arial" w:hAnsi="Arial" w:cs="Arial"/>
          <w:sz w:val="16"/>
          <w:szCs w:val="16"/>
        </w:rPr>
      </w:pPr>
      <w:r w:rsidRPr="00906006">
        <w:rPr>
          <w:rFonts w:ascii="Arial" w:hAnsi="Arial" w:cs="Arial"/>
          <w:b/>
          <w:sz w:val="16"/>
          <w:szCs w:val="16"/>
        </w:rPr>
        <w:t>Not  :</w:t>
      </w:r>
      <w:r w:rsidRPr="00906006">
        <w:rPr>
          <w:rFonts w:ascii="Arial" w:hAnsi="Arial" w:cs="Arial"/>
          <w:sz w:val="16"/>
          <w:szCs w:val="16"/>
        </w:rPr>
        <w:t xml:space="preserve">   </w:t>
      </w:r>
      <w:r w:rsidRPr="00906006">
        <w:rPr>
          <w:rFonts w:ascii="Arial" w:hAnsi="Arial" w:cs="Arial"/>
          <w:sz w:val="16"/>
          <w:szCs w:val="16"/>
        </w:rPr>
        <w:tab/>
      </w:r>
      <w:r>
        <w:rPr>
          <w:rFonts w:ascii="Arial" w:hAnsi="Arial" w:cs="Arial"/>
          <w:sz w:val="16"/>
          <w:szCs w:val="16"/>
        </w:rPr>
        <w:t>Dolgu betonları bu pozdan ödenecektir.</w:t>
      </w:r>
    </w:p>
    <w:p w:rsidR="00A011AC" w:rsidRPr="00906006" w:rsidRDefault="00A011AC" w:rsidP="00A011AC">
      <w:pPr>
        <w:spacing w:after="120" w:line="22" w:lineRule="atLeast"/>
        <w:ind w:right="23"/>
        <w:jc w:val="both"/>
        <w:rPr>
          <w:rFonts w:ascii="Arial" w:hAnsi="Arial" w:cs="Arial"/>
          <w:sz w:val="16"/>
          <w:szCs w:val="16"/>
        </w:rPr>
      </w:pPr>
    </w:p>
    <w:p w:rsidR="00A011AC" w:rsidRPr="00906006" w:rsidRDefault="00A011AC" w:rsidP="00A011AC">
      <w:pPr>
        <w:tabs>
          <w:tab w:val="left" w:pos="720"/>
        </w:tabs>
        <w:spacing w:after="200" w:line="22" w:lineRule="atLeast"/>
        <w:ind w:right="22"/>
        <w:jc w:val="both"/>
        <w:rPr>
          <w:rFonts w:ascii="Arial" w:hAnsi="Arial" w:cs="Arial"/>
          <w:sz w:val="16"/>
          <w:szCs w:val="16"/>
        </w:rPr>
      </w:pPr>
      <w:r w:rsidRPr="00906006">
        <w:rPr>
          <w:rFonts w:ascii="Arial" w:hAnsi="Arial" w:cs="Arial"/>
          <w:b/>
          <w:sz w:val="16"/>
          <w:szCs w:val="16"/>
        </w:rPr>
        <w:t xml:space="preserve">Ölçü :  </w:t>
      </w:r>
      <w:r w:rsidRPr="00906006">
        <w:rPr>
          <w:rFonts w:ascii="Arial" w:hAnsi="Arial" w:cs="Arial"/>
          <w:sz w:val="16"/>
          <w:szCs w:val="16"/>
        </w:rPr>
        <w:t xml:space="preserve"> </w:t>
      </w:r>
      <w:r w:rsidRPr="00906006">
        <w:rPr>
          <w:rFonts w:ascii="Arial" w:hAnsi="Arial" w:cs="Arial"/>
          <w:sz w:val="16"/>
          <w:szCs w:val="16"/>
        </w:rPr>
        <w:tab/>
        <w:t>Projedeki boyutlar üzerinden hesaplanır.</w:t>
      </w:r>
    </w:p>
    <w:p w:rsidR="00A011AC" w:rsidRPr="009622A3" w:rsidRDefault="00A011AC" w:rsidP="00A011AC">
      <w:pPr>
        <w:tabs>
          <w:tab w:val="left" w:pos="1440"/>
        </w:tabs>
        <w:spacing w:after="80"/>
        <w:ind w:right="23"/>
        <w:jc w:val="both"/>
        <w:rPr>
          <w:rFonts w:ascii="Arial" w:hAnsi="Arial" w:cs="Arial"/>
          <w:b/>
          <w:color w:val="0000FF"/>
          <w:sz w:val="19"/>
          <w:szCs w:val="19"/>
          <w:u w:val="single"/>
        </w:rPr>
      </w:pPr>
    </w:p>
    <w:p w:rsidR="00A011AC" w:rsidRDefault="00A011AC" w:rsidP="00A011AC">
      <w:pPr>
        <w:tabs>
          <w:tab w:val="left" w:pos="1440"/>
        </w:tabs>
        <w:spacing w:after="80"/>
        <w:ind w:right="23"/>
        <w:jc w:val="both"/>
        <w:rPr>
          <w:rFonts w:ascii="Arial" w:hAnsi="Arial" w:cs="Arial"/>
          <w:b/>
          <w:color w:val="0000FF"/>
          <w:sz w:val="19"/>
          <w:szCs w:val="19"/>
          <w:u w:val="single"/>
        </w:rPr>
      </w:pPr>
      <w:r w:rsidRPr="00A011AC">
        <w:rPr>
          <w:rFonts w:ascii="Arial" w:hAnsi="Arial" w:cs="Arial"/>
          <w:b/>
          <w:color w:val="0000FF"/>
          <w:sz w:val="19"/>
          <w:szCs w:val="19"/>
          <w:u w:val="single"/>
        </w:rPr>
        <w:t>C 30 Donatılı Beton</w:t>
      </w:r>
    </w:p>
    <w:p w:rsidR="00A011AC" w:rsidRPr="00906006" w:rsidRDefault="00A011AC" w:rsidP="00A011AC">
      <w:pPr>
        <w:spacing w:after="200" w:line="22" w:lineRule="atLeast"/>
        <w:ind w:right="22" w:firstLine="540"/>
        <w:jc w:val="both"/>
        <w:rPr>
          <w:rFonts w:ascii="Arial" w:hAnsi="Arial" w:cs="Arial"/>
          <w:sz w:val="19"/>
          <w:szCs w:val="19"/>
        </w:rPr>
      </w:pPr>
      <w:r w:rsidRPr="00906006">
        <w:rPr>
          <w:rFonts w:ascii="Arial" w:hAnsi="Arial" w:cs="Arial"/>
          <w:sz w:val="19"/>
          <w:szCs w:val="19"/>
        </w:rPr>
        <w:t xml:space="preserve">Taşıyıcı sistem betonları için beton dökülecek kısmın projesine göre hazırlanması, </w:t>
      </w:r>
      <w:proofErr w:type="spellStart"/>
      <w:r w:rsidRPr="00906006">
        <w:rPr>
          <w:rFonts w:ascii="Arial" w:hAnsi="Arial" w:cs="Arial"/>
          <w:sz w:val="19"/>
          <w:szCs w:val="19"/>
        </w:rPr>
        <w:t>laboratuar</w:t>
      </w:r>
      <w:proofErr w:type="spellEnd"/>
      <w:r w:rsidRPr="00906006">
        <w:rPr>
          <w:rFonts w:ascii="Arial" w:hAnsi="Arial" w:cs="Arial"/>
          <w:sz w:val="19"/>
          <w:szCs w:val="19"/>
        </w:rPr>
        <w:t xml:space="preserve"> deneyleri ve </w:t>
      </w:r>
      <w:proofErr w:type="spellStart"/>
      <w:r w:rsidRPr="00906006">
        <w:rPr>
          <w:rFonts w:ascii="Arial" w:hAnsi="Arial" w:cs="Arial"/>
          <w:sz w:val="19"/>
          <w:szCs w:val="19"/>
        </w:rPr>
        <w:t>granülometrik</w:t>
      </w:r>
      <w:proofErr w:type="spellEnd"/>
      <w:r w:rsidRPr="00906006">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906006">
        <w:rPr>
          <w:rFonts w:ascii="Arial" w:hAnsi="Arial" w:cs="Arial"/>
          <w:sz w:val="19"/>
          <w:szCs w:val="19"/>
        </w:rPr>
        <w:t>granülometrik</w:t>
      </w:r>
      <w:proofErr w:type="spellEnd"/>
      <w:r w:rsidRPr="00906006">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C30 kalitesinde betonun imali, ayrışmaya mani olacak nakil vasıtaları ile nakli, Temel, galeri, döşeme gibi kısımlarda pompa yardımıyla dökülmesi, vibratör ile sıkıştırılması, gerektiğinde sulanması, soğuktan, sıcaktan ve  diğer  tesirlerden korunması, imal edilen betonun TS 500’e göre istenilen mukavemette olup olmadığını anlamak üzere her 50 veya 100 m3’de bir deney için 20 x 20 x 20 cm. küp veya Ø 15x30 cm. silindir 6 adet numune alınması, </w:t>
      </w:r>
      <w:r w:rsidRPr="00906006">
        <w:rPr>
          <w:rFonts w:ascii="Arial" w:hAnsi="Arial" w:cs="Arial"/>
          <w:sz w:val="16"/>
          <w:szCs w:val="16"/>
        </w:rPr>
        <w:t>iş sahibinin</w:t>
      </w:r>
      <w:r w:rsidRPr="00906006">
        <w:rPr>
          <w:rFonts w:ascii="Arial" w:hAnsi="Arial" w:cs="Arial"/>
          <w:sz w:val="19"/>
          <w:szCs w:val="19"/>
        </w:rPr>
        <w:t xml:space="preserve"> tespit edeceği </w:t>
      </w:r>
      <w:proofErr w:type="spellStart"/>
      <w:r w:rsidRPr="00906006">
        <w:rPr>
          <w:rFonts w:ascii="Arial" w:hAnsi="Arial" w:cs="Arial"/>
          <w:sz w:val="19"/>
          <w:szCs w:val="19"/>
        </w:rPr>
        <w:t>laboratuarda</w:t>
      </w:r>
      <w:proofErr w:type="spellEnd"/>
      <w:r w:rsidRPr="00906006">
        <w:rPr>
          <w:rFonts w:ascii="Arial" w:hAnsi="Arial" w:cs="Arial"/>
          <w:sz w:val="19"/>
          <w:szCs w:val="19"/>
        </w:rPr>
        <w:t xml:space="preserve"> gerekli deneylerin yapılması (ücreti müteahhit tarafından ödenmek üzere), bu iş için gerekli olan tüm malzeme, nakliyesi, yüklenmesi ve boşaltılması, inşaat yerindeki yatay ve düşey taşımalar, her türlü malzeme ve zayiatı, işçilik alet ve edevat giderleri, müteahhit karı dâhil 1 m</w:t>
      </w:r>
      <w:r w:rsidRPr="00906006">
        <w:rPr>
          <w:rFonts w:ascii="Arial" w:hAnsi="Arial" w:cs="Arial"/>
          <w:sz w:val="19"/>
          <w:szCs w:val="19"/>
          <w:vertAlign w:val="superscript"/>
        </w:rPr>
        <w:t>3</w:t>
      </w:r>
      <w:r w:rsidRPr="00906006">
        <w:rPr>
          <w:rFonts w:ascii="Arial" w:hAnsi="Arial" w:cs="Arial"/>
          <w:sz w:val="19"/>
          <w:szCs w:val="19"/>
        </w:rPr>
        <w:t xml:space="preserve"> fiyatı </w:t>
      </w:r>
      <w:proofErr w:type="gramStart"/>
      <w:r w:rsidRPr="00906006">
        <w:rPr>
          <w:rFonts w:ascii="Arial" w:hAnsi="Arial" w:cs="Arial"/>
          <w:sz w:val="19"/>
          <w:szCs w:val="19"/>
        </w:rPr>
        <w:t>……………</w:t>
      </w:r>
      <w:proofErr w:type="gramEnd"/>
      <w:r w:rsidRPr="00906006">
        <w:rPr>
          <w:rFonts w:ascii="Arial" w:hAnsi="Arial" w:cs="Arial"/>
          <w:sz w:val="19"/>
          <w:szCs w:val="19"/>
        </w:rPr>
        <w:t xml:space="preserve">  TL’dir.</w:t>
      </w:r>
    </w:p>
    <w:p w:rsidR="00A011AC" w:rsidRPr="00906006" w:rsidRDefault="00A011AC" w:rsidP="00A011AC">
      <w:pPr>
        <w:tabs>
          <w:tab w:val="left" w:pos="540"/>
        </w:tabs>
        <w:ind w:right="22"/>
        <w:jc w:val="both"/>
        <w:rPr>
          <w:rFonts w:ascii="Arial" w:hAnsi="Arial" w:cs="Arial"/>
          <w:b/>
          <w:sz w:val="16"/>
          <w:szCs w:val="16"/>
        </w:rPr>
      </w:pPr>
    </w:p>
    <w:p w:rsidR="00A011AC" w:rsidRPr="00906006" w:rsidRDefault="00A011AC" w:rsidP="00A011AC">
      <w:pPr>
        <w:tabs>
          <w:tab w:val="left" w:pos="540"/>
        </w:tabs>
        <w:ind w:right="22"/>
        <w:jc w:val="both"/>
        <w:rPr>
          <w:rFonts w:ascii="Arial" w:hAnsi="Arial" w:cs="Arial"/>
          <w:b/>
          <w:sz w:val="16"/>
          <w:szCs w:val="16"/>
        </w:rPr>
      </w:pPr>
      <w:r w:rsidRPr="00906006">
        <w:rPr>
          <w:rFonts w:ascii="Arial" w:hAnsi="Arial" w:cs="Arial"/>
          <w:b/>
          <w:sz w:val="16"/>
          <w:szCs w:val="16"/>
        </w:rPr>
        <w:t>Not</w:t>
      </w:r>
      <w:r w:rsidRPr="00906006">
        <w:rPr>
          <w:rFonts w:ascii="Arial" w:hAnsi="Arial" w:cs="Arial"/>
          <w:b/>
          <w:sz w:val="16"/>
          <w:szCs w:val="16"/>
        </w:rPr>
        <w:tab/>
        <w:t>:</w:t>
      </w:r>
    </w:p>
    <w:p w:rsidR="00A011AC" w:rsidRPr="00906006" w:rsidRDefault="00A011AC" w:rsidP="00A011AC">
      <w:pPr>
        <w:numPr>
          <w:ilvl w:val="0"/>
          <w:numId w:val="3"/>
        </w:numPr>
        <w:ind w:right="742" w:hanging="180"/>
        <w:jc w:val="both"/>
        <w:rPr>
          <w:rFonts w:ascii="Arial" w:hAnsi="Arial" w:cs="Arial"/>
          <w:sz w:val="16"/>
          <w:szCs w:val="16"/>
        </w:rPr>
      </w:pPr>
      <w:r w:rsidRPr="00906006">
        <w:rPr>
          <w:rFonts w:ascii="Arial" w:hAnsi="Arial" w:cs="Arial"/>
          <w:sz w:val="16"/>
          <w:szCs w:val="16"/>
        </w:rPr>
        <w:t>Kontrollük onayı alınmadan beton içinde herhangi, bir katkı maddesi kullanılamaz.</w:t>
      </w:r>
    </w:p>
    <w:p w:rsidR="00A011AC" w:rsidRPr="00906006" w:rsidRDefault="00A011AC" w:rsidP="00A011AC">
      <w:pPr>
        <w:numPr>
          <w:ilvl w:val="0"/>
          <w:numId w:val="3"/>
        </w:numPr>
        <w:ind w:right="742" w:hanging="180"/>
        <w:jc w:val="both"/>
        <w:rPr>
          <w:rFonts w:ascii="Arial" w:hAnsi="Arial" w:cs="Arial"/>
          <w:sz w:val="16"/>
          <w:szCs w:val="16"/>
        </w:rPr>
      </w:pPr>
      <w:r w:rsidRPr="00906006">
        <w:rPr>
          <w:rFonts w:ascii="Arial" w:hAnsi="Arial" w:cs="Arial"/>
          <w:sz w:val="16"/>
          <w:szCs w:val="16"/>
        </w:rPr>
        <w:t>Beton karışım oranları Müteahhit tarafından Kontrolün onayı için beton dökümünden önce sunulacaktır.</w:t>
      </w:r>
    </w:p>
    <w:p w:rsidR="00A011AC" w:rsidRPr="00906006" w:rsidRDefault="00A011AC" w:rsidP="00A011AC">
      <w:pPr>
        <w:numPr>
          <w:ilvl w:val="0"/>
          <w:numId w:val="3"/>
        </w:numPr>
        <w:ind w:right="742" w:hanging="180"/>
        <w:jc w:val="both"/>
        <w:rPr>
          <w:rFonts w:ascii="Arial" w:hAnsi="Arial" w:cs="Arial"/>
          <w:sz w:val="16"/>
          <w:szCs w:val="16"/>
        </w:rPr>
      </w:pPr>
      <w:r w:rsidRPr="00906006">
        <w:rPr>
          <w:rFonts w:ascii="Arial" w:hAnsi="Arial" w:cs="Arial"/>
          <w:sz w:val="16"/>
          <w:szCs w:val="16"/>
        </w:rPr>
        <w:t>Betonarme kolon ve kiriş köşesinde 2,5 cm x 2,5 cm pah oluşturulacaktır.</w:t>
      </w:r>
    </w:p>
    <w:p w:rsidR="00A011AC" w:rsidRPr="00906006" w:rsidRDefault="00A011AC" w:rsidP="00A011AC">
      <w:pPr>
        <w:numPr>
          <w:ilvl w:val="0"/>
          <w:numId w:val="3"/>
        </w:numPr>
        <w:spacing w:after="200"/>
        <w:ind w:right="742" w:hanging="180"/>
        <w:jc w:val="both"/>
        <w:rPr>
          <w:rFonts w:ascii="Arial" w:hAnsi="Arial" w:cs="Arial"/>
          <w:sz w:val="16"/>
          <w:szCs w:val="16"/>
        </w:rPr>
      </w:pPr>
      <w:r w:rsidRPr="00906006">
        <w:rPr>
          <w:rFonts w:ascii="Arial" w:hAnsi="Arial" w:cs="Arial"/>
          <w:sz w:val="16"/>
          <w:szCs w:val="16"/>
        </w:rPr>
        <w:t xml:space="preserve">Betona priz hızlandırıcı veya geciktirici ya da su geçirimsizlik temin edici katkı malzemesi eklenmesi gerektiğinde malzeme İŞSAHİBİ tarafından temin edilecektir. </w:t>
      </w:r>
      <w:proofErr w:type="spellStart"/>
      <w:r w:rsidRPr="00906006">
        <w:rPr>
          <w:rFonts w:ascii="Arial" w:hAnsi="Arial" w:cs="Arial"/>
          <w:sz w:val="16"/>
          <w:szCs w:val="16"/>
        </w:rPr>
        <w:t>Akışkanlaştırıcı</w:t>
      </w:r>
      <w:proofErr w:type="spellEnd"/>
      <w:r w:rsidRPr="00906006">
        <w:rPr>
          <w:rFonts w:ascii="Arial" w:hAnsi="Arial" w:cs="Arial"/>
          <w:sz w:val="16"/>
          <w:szCs w:val="16"/>
        </w:rPr>
        <w:t xml:space="preserve"> katkı bu birim fiyata dâhil edilmiş sayılacak, ayrıca bedel ödenmeyecektir.</w:t>
      </w:r>
    </w:p>
    <w:p w:rsidR="00A011AC" w:rsidRPr="00906006" w:rsidRDefault="00A011AC" w:rsidP="00A011AC">
      <w:pPr>
        <w:tabs>
          <w:tab w:val="left" w:pos="540"/>
        </w:tabs>
        <w:spacing w:after="200"/>
        <w:ind w:right="23"/>
        <w:jc w:val="both"/>
        <w:rPr>
          <w:rFonts w:ascii="Arial" w:hAnsi="Arial" w:cs="Arial"/>
          <w:b/>
          <w:sz w:val="16"/>
          <w:szCs w:val="16"/>
        </w:rPr>
      </w:pPr>
      <w:r w:rsidRPr="00906006">
        <w:rPr>
          <w:rFonts w:ascii="Arial" w:hAnsi="Arial" w:cs="Arial"/>
          <w:b/>
          <w:sz w:val="16"/>
          <w:szCs w:val="16"/>
        </w:rPr>
        <w:t xml:space="preserve">Ölçü </w:t>
      </w:r>
      <w:r w:rsidRPr="00906006">
        <w:rPr>
          <w:rFonts w:ascii="Arial" w:hAnsi="Arial" w:cs="Arial"/>
          <w:b/>
          <w:sz w:val="16"/>
          <w:szCs w:val="16"/>
        </w:rPr>
        <w:tab/>
        <w:t>:</w:t>
      </w:r>
      <w:r w:rsidRPr="00906006">
        <w:rPr>
          <w:rFonts w:ascii="Arial" w:hAnsi="Arial" w:cs="Arial"/>
          <w:sz w:val="16"/>
          <w:szCs w:val="16"/>
        </w:rPr>
        <w:t xml:space="preserve"> Projedeki boyutlar üzerinden hesaplanır.</w:t>
      </w:r>
    </w:p>
    <w:p w:rsidR="00A011AC" w:rsidRDefault="00A011AC" w:rsidP="00A011AC">
      <w:pPr>
        <w:tabs>
          <w:tab w:val="left" w:pos="1440"/>
        </w:tabs>
        <w:spacing w:after="80"/>
        <w:ind w:right="23"/>
        <w:jc w:val="both"/>
        <w:rPr>
          <w:rFonts w:ascii="Arial" w:hAnsi="Arial" w:cs="Arial"/>
          <w:b/>
          <w:color w:val="0000FF"/>
          <w:sz w:val="19"/>
          <w:szCs w:val="19"/>
          <w:u w:val="single"/>
        </w:rPr>
      </w:pPr>
      <w:r w:rsidRPr="00A011AC">
        <w:rPr>
          <w:rFonts w:ascii="Arial" w:hAnsi="Arial" w:cs="Arial"/>
          <w:b/>
          <w:color w:val="0000FF"/>
          <w:sz w:val="19"/>
          <w:szCs w:val="19"/>
          <w:u w:val="single"/>
        </w:rPr>
        <w:t xml:space="preserve">Kalıp Yapılması ( </w:t>
      </w:r>
      <w:proofErr w:type="spellStart"/>
      <w:r w:rsidRPr="00A011AC">
        <w:rPr>
          <w:rFonts w:ascii="Arial" w:hAnsi="Arial" w:cs="Arial"/>
          <w:b/>
          <w:color w:val="0000FF"/>
          <w:sz w:val="19"/>
          <w:szCs w:val="19"/>
          <w:u w:val="single"/>
        </w:rPr>
        <w:t>Plywood</w:t>
      </w:r>
      <w:proofErr w:type="spellEnd"/>
      <w:r w:rsidRPr="00A011AC">
        <w:rPr>
          <w:rFonts w:ascii="Arial" w:hAnsi="Arial" w:cs="Arial"/>
          <w:b/>
          <w:color w:val="0000FF"/>
          <w:sz w:val="19"/>
          <w:szCs w:val="19"/>
          <w:u w:val="single"/>
        </w:rPr>
        <w:t xml:space="preserve"> ile )</w:t>
      </w:r>
    </w:p>
    <w:p w:rsidR="00A011AC" w:rsidRPr="00B51D15" w:rsidRDefault="00A011AC" w:rsidP="00A011AC">
      <w:pPr>
        <w:spacing w:after="200" w:line="22" w:lineRule="atLeast"/>
        <w:ind w:right="22" w:firstLine="540"/>
        <w:jc w:val="both"/>
        <w:rPr>
          <w:rFonts w:ascii="Arial" w:hAnsi="Arial" w:cs="Arial"/>
          <w:sz w:val="19"/>
          <w:szCs w:val="19"/>
        </w:rPr>
      </w:pPr>
      <w:proofErr w:type="spellStart"/>
      <w:r w:rsidRPr="00B51D15">
        <w:rPr>
          <w:rFonts w:ascii="Arial" w:hAnsi="Arial" w:cs="Arial"/>
          <w:sz w:val="19"/>
          <w:szCs w:val="19"/>
        </w:rPr>
        <w:t>Plywood</w:t>
      </w:r>
      <w:proofErr w:type="spellEnd"/>
      <w:r w:rsidRPr="00B51D15">
        <w:rPr>
          <w:rFonts w:ascii="Arial" w:hAnsi="Arial" w:cs="Arial"/>
          <w:sz w:val="19"/>
          <w:szCs w:val="19"/>
        </w:rPr>
        <w:t xml:space="preserve"> film kaplı suni tahta ve diğer kalıp malzemesinin temini, yüklenmesi, işyerine  nakli, boşaltılması, projesine ve teknik şartnamesine uygun olarak, ile beton suyunu sızdırmayacak şekilde brüt </w:t>
      </w:r>
      <w:r w:rsidRPr="00B51D15">
        <w:rPr>
          <w:rFonts w:ascii="Arial" w:hAnsi="Arial" w:cs="Arial"/>
          <w:sz w:val="19"/>
          <w:szCs w:val="19"/>
        </w:rPr>
        <w:lastRenderedPageBreak/>
        <w:t>beton kalıbı yapılması, köşelerde 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x</w:t>
      </w:r>
      <w:r>
        <w:rPr>
          <w:rFonts w:ascii="Arial" w:hAnsi="Arial" w:cs="Arial"/>
          <w:sz w:val="19"/>
          <w:szCs w:val="19"/>
        </w:rPr>
        <w:t xml:space="preserve"> </w:t>
      </w:r>
      <w:r w:rsidRPr="00B51D15">
        <w:rPr>
          <w:rFonts w:ascii="Arial" w:hAnsi="Arial" w:cs="Arial"/>
          <w:sz w:val="19"/>
          <w:szCs w:val="19"/>
        </w:rPr>
        <w:t>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 xml:space="preserve">pah teşkil edilmesi, kalıp yağı ile yağlanması, taşıyıcı iskelesinin teşkili, kalıbın sökülmesi, temizlenmesi, </w:t>
      </w:r>
      <w:proofErr w:type="spellStart"/>
      <w:r w:rsidRPr="00B51D15">
        <w:rPr>
          <w:rFonts w:ascii="Arial" w:hAnsi="Arial" w:cs="Arial"/>
          <w:sz w:val="19"/>
          <w:szCs w:val="19"/>
        </w:rPr>
        <w:t>tij</w:t>
      </w:r>
      <w:proofErr w:type="spellEnd"/>
      <w:r w:rsidRPr="00B51D15">
        <w:rPr>
          <w:rFonts w:ascii="Arial" w:hAnsi="Arial" w:cs="Arial"/>
          <w:sz w:val="19"/>
          <w:szCs w:val="19"/>
        </w:rPr>
        <w:t xml:space="preserve"> boşluklarının, uygun malzeme ile doldurulması ve bunlar için gerekli olan tüm malzeme ve zayiatı, inşaat yerindeki yatay ve düşey taşımalar, işçilik alet ve edevat giderleri, müteahhit karı </w:t>
      </w:r>
      <w:r>
        <w:rPr>
          <w:rFonts w:ascii="Arial" w:hAnsi="Arial" w:cs="Arial"/>
          <w:sz w:val="19"/>
          <w:szCs w:val="19"/>
        </w:rPr>
        <w:t>dâhil</w:t>
      </w:r>
      <w:r w:rsidRPr="00B51D15">
        <w:rPr>
          <w:rFonts w:ascii="Arial" w:hAnsi="Arial" w:cs="Arial"/>
          <w:sz w:val="19"/>
          <w:szCs w:val="19"/>
        </w:rPr>
        <w:t xml:space="preserve"> 1m</w:t>
      </w:r>
      <w:r w:rsidRPr="00B51D15">
        <w:rPr>
          <w:rFonts w:ascii="Arial" w:hAnsi="Arial" w:cs="Arial"/>
          <w:sz w:val="19"/>
          <w:szCs w:val="19"/>
          <w:vertAlign w:val="superscript"/>
        </w:rPr>
        <w:t>2</w:t>
      </w:r>
      <w:r w:rsidRPr="00B51D15">
        <w:rPr>
          <w:rFonts w:ascii="Arial" w:hAnsi="Arial" w:cs="Arial"/>
          <w:sz w:val="19"/>
          <w:szCs w:val="19"/>
        </w:rPr>
        <w:t xml:space="preserve"> </w:t>
      </w:r>
      <w:proofErr w:type="spellStart"/>
      <w:r w:rsidRPr="00B51D15">
        <w:rPr>
          <w:rFonts w:ascii="Arial" w:hAnsi="Arial" w:cs="Arial"/>
          <w:sz w:val="19"/>
          <w:szCs w:val="19"/>
        </w:rPr>
        <w:t>Plywood</w:t>
      </w:r>
      <w:proofErr w:type="spellEnd"/>
      <w:r w:rsidRPr="00B51D15">
        <w:rPr>
          <w:rFonts w:ascii="Arial" w:hAnsi="Arial" w:cs="Arial"/>
          <w:sz w:val="19"/>
          <w:szCs w:val="19"/>
        </w:rPr>
        <w:t xml:space="preserve"> Kalıp yapılması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A011AC" w:rsidRPr="00B51D15" w:rsidRDefault="00A011AC" w:rsidP="00A011AC">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Ölçü</w:t>
      </w:r>
      <w:r w:rsidRPr="00B51D15">
        <w:rPr>
          <w:rFonts w:ascii="Arial" w:hAnsi="Arial" w:cs="Arial"/>
          <w:b/>
          <w:sz w:val="16"/>
          <w:szCs w:val="16"/>
        </w:rPr>
        <w:tab/>
        <w:t>:</w:t>
      </w:r>
    </w:p>
    <w:p w:rsidR="00A011AC" w:rsidRPr="00B51D15" w:rsidRDefault="00A011AC" w:rsidP="00A011AC">
      <w:pPr>
        <w:numPr>
          <w:ilvl w:val="0"/>
          <w:numId w:val="4"/>
        </w:numPr>
        <w:tabs>
          <w:tab w:val="clear" w:pos="720"/>
          <w:tab w:val="left" w:pos="900"/>
        </w:tabs>
        <w:spacing w:line="22" w:lineRule="atLeast"/>
        <w:ind w:left="900" w:right="23" w:hanging="180"/>
        <w:jc w:val="both"/>
        <w:rPr>
          <w:rFonts w:ascii="Arial" w:hAnsi="Arial" w:cs="Arial"/>
          <w:sz w:val="16"/>
          <w:szCs w:val="16"/>
        </w:rPr>
      </w:pPr>
      <w:r w:rsidRPr="00B51D15">
        <w:rPr>
          <w:rFonts w:ascii="Arial" w:hAnsi="Arial" w:cs="Arial"/>
          <w:sz w:val="16"/>
          <w:szCs w:val="16"/>
        </w:rPr>
        <w:t>Projeden veya yerinde, kalıp gören yüzler ölçülerek hesaplanır.</w:t>
      </w:r>
    </w:p>
    <w:p w:rsidR="00A011AC" w:rsidRPr="00B51D15" w:rsidRDefault="00A011AC" w:rsidP="00A011AC">
      <w:pPr>
        <w:numPr>
          <w:ilvl w:val="0"/>
          <w:numId w:val="4"/>
        </w:numPr>
        <w:tabs>
          <w:tab w:val="clear" w:pos="720"/>
          <w:tab w:val="left" w:pos="900"/>
        </w:tabs>
        <w:spacing w:after="480" w:line="22" w:lineRule="atLeast"/>
        <w:ind w:left="900" w:right="23" w:hanging="180"/>
        <w:jc w:val="both"/>
        <w:rPr>
          <w:rFonts w:ascii="Arial" w:hAnsi="Arial" w:cs="Arial"/>
          <w:sz w:val="16"/>
          <w:szCs w:val="16"/>
        </w:rPr>
      </w:pPr>
      <w:r w:rsidRPr="00B51D15">
        <w:rPr>
          <w:rFonts w:ascii="Arial" w:hAnsi="Arial" w:cs="Arial"/>
          <w:sz w:val="16"/>
          <w:szCs w:val="16"/>
        </w:rPr>
        <w:t>Boşluk hacmi düşülmeden, boşluk çevre yüzeyleri kalıba dâhil edilmez.</w:t>
      </w:r>
    </w:p>
    <w:p w:rsidR="00A011AC" w:rsidRDefault="00A011AC" w:rsidP="00A011AC">
      <w:pPr>
        <w:tabs>
          <w:tab w:val="left" w:pos="1440"/>
        </w:tabs>
        <w:spacing w:after="80"/>
        <w:ind w:right="23"/>
        <w:jc w:val="both"/>
        <w:rPr>
          <w:rFonts w:ascii="Arial" w:hAnsi="Arial" w:cs="Arial"/>
          <w:b/>
          <w:color w:val="0000FF"/>
          <w:sz w:val="19"/>
          <w:szCs w:val="19"/>
          <w:u w:val="single"/>
        </w:rPr>
      </w:pPr>
    </w:p>
    <w:p w:rsidR="00A011AC" w:rsidRDefault="00A011AC" w:rsidP="00A011AC">
      <w:pPr>
        <w:tabs>
          <w:tab w:val="left" w:pos="1440"/>
        </w:tabs>
        <w:spacing w:after="80"/>
        <w:ind w:right="23"/>
        <w:jc w:val="both"/>
        <w:rPr>
          <w:rFonts w:ascii="Arial" w:hAnsi="Arial" w:cs="Arial"/>
          <w:b/>
          <w:color w:val="0000FF"/>
          <w:sz w:val="19"/>
          <w:szCs w:val="19"/>
          <w:u w:val="single"/>
        </w:rPr>
      </w:pPr>
      <w:r w:rsidRPr="00A011AC">
        <w:rPr>
          <w:rFonts w:ascii="Arial" w:hAnsi="Arial" w:cs="Arial"/>
          <w:b/>
          <w:color w:val="0000FF"/>
          <w:sz w:val="19"/>
          <w:szCs w:val="19"/>
          <w:u w:val="single"/>
        </w:rPr>
        <w:t>Nervürlü İnşaat Demiri Temini ve Montajı</w:t>
      </w:r>
    </w:p>
    <w:p w:rsidR="00A011AC" w:rsidRPr="00B51D15" w:rsidRDefault="00A011AC" w:rsidP="00A011AC">
      <w:pPr>
        <w:spacing w:after="240"/>
        <w:ind w:right="23" w:firstLine="539"/>
        <w:jc w:val="both"/>
        <w:rPr>
          <w:rFonts w:ascii="Arial" w:hAnsi="Arial" w:cs="Arial"/>
          <w:sz w:val="19"/>
          <w:szCs w:val="19"/>
        </w:rPr>
      </w:pPr>
      <w:r w:rsidRPr="00B51D15">
        <w:rPr>
          <w:rFonts w:ascii="Arial" w:hAnsi="Arial" w:cs="Arial"/>
          <w:sz w:val="19"/>
          <w:szCs w:val="19"/>
        </w:rPr>
        <w:t>Ø 8-26 mm</w:t>
      </w:r>
      <w:r w:rsidRPr="00B51D15">
        <w:rPr>
          <w:rFonts w:ascii="Arial" w:hAnsi="Arial" w:cs="Arial"/>
          <w:color w:val="FF0000"/>
          <w:sz w:val="19"/>
          <w:szCs w:val="19"/>
        </w:rPr>
        <w:t xml:space="preserve"> çaplarında BÇIII (ST420) </w:t>
      </w:r>
      <w:r w:rsidRPr="00B51D15">
        <w:rPr>
          <w:rFonts w:ascii="Arial" w:hAnsi="Arial" w:cs="Arial"/>
          <w:sz w:val="19"/>
          <w:szCs w:val="19"/>
        </w:rPr>
        <w:t xml:space="preserve">nervürlü betonarme çeliğinin temini, yüklenmesi, inşaat mahalline nakli, boşaltılması, projesine göre kesilip bükülerek hazırlanması, yerine konması, bağlanması, bağlama teli, plastik veya beton pas payı ve gerekli olan tüm malzemenin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ton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A011AC" w:rsidRPr="00B51D15" w:rsidRDefault="00A011AC" w:rsidP="00A011AC">
      <w:pPr>
        <w:tabs>
          <w:tab w:val="left" w:pos="540"/>
          <w:tab w:val="left" w:pos="720"/>
        </w:tabs>
        <w:spacing w:after="12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p>
    <w:p w:rsidR="00A011AC" w:rsidRPr="00B51D15" w:rsidRDefault="00A011AC" w:rsidP="00A011AC">
      <w:pPr>
        <w:tabs>
          <w:tab w:val="left" w:pos="900"/>
        </w:tabs>
        <w:ind w:left="900" w:right="22" w:hanging="180"/>
        <w:jc w:val="both"/>
        <w:rPr>
          <w:rFonts w:ascii="Arial" w:hAnsi="Arial" w:cs="Arial"/>
          <w:sz w:val="16"/>
          <w:szCs w:val="16"/>
        </w:rPr>
      </w:pPr>
      <w:r w:rsidRPr="00B51D15">
        <w:rPr>
          <w:rFonts w:ascii="Arial" w:hAnsi="Arial" w:cs="Arial"/>
          <w:b/>
          <w:sz w:val="16"/>
          <w:szCs w:val="16"/>
        </w:rPr>
        <w:t>1.</w:t>
      </w:r>
      <w:r w:rsidRPr="00B51D15">
        <w:rPr>
          <w:rFonts w:ascii="Arial" w:hAnsi="Arial" w:cs="Arial"/>
          <w:b/>
          <w:sz w:val="16"/>
          <w:szCs w:val="16"/>
        </w:rPr>
        <w:tab/>
      </w:r>
      <w:r w:rsidRPr="00B51D15">
        <w:rPr>
          <w:rFonts w:ascii="Arial" w:hAnsi="Arial" w:cs="Arial"/>
          <w:sz w:val="16"/>
          <w:szCs w:val="16"/>
        </w:rPr>
        <w:t>Donatı detay projesi üzerinden hesaplanır.</w:t>
      </w:r>
    </w:p>
    <w:p w:rsidR="00A011AC" w:rsidRPr="00B51D15" w:rsidRDefault="00A011AC" w:rsidP="00A011AC">
      <w:pPr>
        <w:tabs>
          <w:tab w:val="left" w:pos="900"/>
        </w:tabs>
        <w:spacing w:after="120"/>
        <w:ind w:left="900" w:right="23" w:hanging="180"/>
        <w:jc w:val="both"/>
        <w:rPr>
          <w:rFonts w:ascii="Arial" w:hAnsi="Arial" w:cs="Arial"/>
          <w:sz w:val="16"/>
          <w:szCs w:val="16"/>
        </w:rPr>
      </w:pPr>
      <w:r w:rsidRPr="00B51D15">
        <w:rPr>
          <w:rFonts w:ascii="Arial" w:hAnsi="Arial" w:cs="Arial"/>
          <w:b/>
          <w:sz w:val="16"/>
          <w:szCs w:val="16"/>
        </w:rPr>
        <w:t>2.</w:t>
      </w:r>
      <w:r w:rsidRPr="00B51D15">
        <w:rPr>
          <w:rFonts w:ascii="Arial" w:hAnsi="Arial" w:cs="Arial"/>
          <w:b/>
          <w:sz w:val="16"/>
          <w:szCs w:val="16"/>
        </w:rPr>
        <w:tab/>
      </w:r>
      <w:r w:rsidRPr="00B51D15">
        <w:rPr>
          <w:rFonts w:ascii="Arial" w:hAnsi="Arial" w:cs="Arial"/>
          <w:sz w:val="16"/>
          <w:szCs w:val="16"/>
        </w:rPr>
        <w:t>Demirin metre tul ağırlıkları aşağıdaki cetvellerden alınır.</w:t>
      </w:r>
    </w:p>
    <w:p w:rsidR="00A011AC" w:rsidRPr="00B51D15" w:rsidRDefault="00A011AC" w:rsidP="00A011AC">
      <w:pPr>
        <w:tabs>
          <w:tab w:val="left" w:pos="1260"/>
        </w:tabs>
        <w:spacing w:after="60" w:line="264" w:lineRule="auto"/>
        <w:ind w:left="900" w:right="22" w:hanging="180"/>
        <w:jc w:val="both"/>
        <w:rPr>
          <w:rFonts w:ascii="Arial" w:hAnsi="Arial" w:cs="Arial"/>
          <w:b/>
          <w:sz w:val="16"/>
          <w:szCs w:val="16"/>
          <w:u w:val="single"/>
        </w:rPr>
      </w:pP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Ø    </w:t>
      </w:r>
      <w:r w:rsidRPr="00B51D15">
        <w:rPr>
          <w:rFonts w:ascii="Arial" w:hAnsi="Arial" w:cs="Arial"/>
          <w:b/>
          <w:sz w:val="16"/>
          <w:szCs w:val="16"/>
        </w:rPr>
        <w:t xml:space="preserve">                           </w:t>
      </w: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kg/</w:t>
      </w:r>
      <w:proofErr w:type="spellStart"/>
      <w:r w:rsidRPr="00B51D15">
        <w:rPr>
          <w:rFonts w:ascii="Arial" w:hAnsi="Arial" w:cs="Arial"/>
          <w:b/>
          <w:sz w:val="16"/>
          <w:szCs w:val="16"/>
          <w:u w:val="single"/>
        </w:rPr>
        <w:t>mt</w:t>
      </w:r>
      <w:proofErr w:type="spellEnd"/>
      <w:r w:rsidRPr="00B51D15">
        <w:rPr>
          <w:rFonts w:ascii="Arial" w:hAnsi="Arial" w:cs="Arial"/>
          <w:b/>
          <w:sz w:val="16"/>
          <w:szCs w:val="16"/>
          <w:u w:val="single"/>
        </w:rPr>
        <w:t>.</w:t>
      </w:r>
    </w:p>
    <w:p w:rsidR="00A011AC" w:rsidRPr="00B51D15" w:rsidRDefault="00A011AC" w:rsidP="00A011AC">
      <w:pPr>
        <w:tabs>
          <w:tab w:val="left" w:pos="1260"/>
        </w:tabs>
        <w:ind w:left="900" w:right="22" w:hanging="180"/>
        <w:jc w:val="both"/>
        <w:rPr>
          <w:rFonts w:ascii="Arial" w:hAnsi="Arial" w:cs="Arial"/>
          <w:sz w:val="16"/>
          <w:szCs w:val="16"/>
        </w:rPr>
      </w:pPr>
      <w:r w:rsidRPr="00B51D15">
        <w:rPr>
          <w:rFonts w:ascii="Arial" w:hAnsi="Arial" w:cs="Arial"/>
          <w:sz w:val="16"/>
          <w:szCs w:val="16"/>
        </w:rPr>
        <w:t xml:space="preserve">  </w:t>
      </w:r>
      <w:r w:rsidRPr="00B51D15">
        <w:rPr>
          <w:rFonts w:ascii="Arial" w:hAnsi="Arial" w:cs="Arial"/>
          <w:sz w:val="16"/>
          <w:szCs w:val="16"/>
        </w:rPr>
        <w:tab/>
      </w:r>
      <w:r w:rsidRPr="00B51D15">
        <w:rPr>
          <w:rFonts w:ascii="Arial" w:hAnsi="Arial" w:cs="Arial"/>
          <w:sz w:val="16"/>
          <w:szCs w:val="16"/>
        </w:rPr>
        <w:tab/>
        <w:t xml:space="preserve">  8</w:t>
      </w:r>
      <w:r w:rsidRPr="00B51D15">
        <w:rPr>
          <w:rFonts w:ascii="Arial" w:hAnsi="Arial" w:cs="Arial"/>
          <w:sz w:val="16"/>
          <w:szCs w:val="16"/>
        </w:rPr>
        <w:tab/>
      </w:r>
      <w:r w:rsidRPr="00B51D15">
        <w:rPr>
          <w:rFonts w:ascii="Arial" w:hAnsi="Arial" w:cs="Arial"/>
          <w:sz w:val="16"/>
          <w:szCs w:val="16"/>
        </w:rPr>
        <w:tab/>
        <w:t xml:space="preserve">      0.395</w:t>
      </w:r>
    </w:p>
    <w:p w:rsidR="00A011AC" w:rsidRPr="00B51D15" w:rsidRDefault="00A011AC" w:rsidP="00A011AC">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10</w:t>
      </w:r>
      <w:r w:rsidRPr="00B51D15">
        <w:rPr>
          <w:rFonts w:ascii="Arial" w:hAnsi="Arial" w:cs="Arial"/>
          <w:sz w:val="16"/>
          <w:szCs w:val="16"/>
        </w:rPr>
        <w:tab/>
      </w:r>
      <w:r w:rsidRPr="00B51D15">
        <w:rPr>
          <w:rFonts w:ascii="Arial" w:hAnsi="Arial" w:cs="Arial"/>
          <w:sz w:val="16"/>
          <w:szCs w:val="16"/>
        </w:rPr>
        <w:tab/>
        <w:t xml:space="preserve">      0.617</w:t>
      </w:r>
    </w:p>
    <w:p w:rsidR="00A011AC" w:rsidRPr="00B51D15" w:rsidRDefault="00A011AC" w:rsidP="00A011AC">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12</w:t>
      </w:r>
      <w:r w:rsidRPr="00B51D15">
        <w:rPr>
          <w:rFonts w:ascii="Arial" w:hAnsi="Arial" w:cs="Arial"/>
          <w:sz w:val="16"/>
          <w:szCs w:val="16"/>
        </w:rPr>
        <w:tab/>
      </w:r>
      <w:r w:rsidRPr="00B51D15">
        <w:rPr>
          <w:rFonts w:ascii="Arial" w:hAnsi="Arial" w:cs="Arial"/>
          <w:sz w:val="16"/>
          <w:szCs w:val="16"/>
        </w:rPr>
        <w:tab/>
        <w:t xml:space="preserve">      0.888</w:t>
      </w:r>
    </w:p>
    <w:p w:rsidR="00A011AC" w:rsidRPr="00B51D15" w:rsidRDefault="00A011AC" w:rsidP="00A011AC">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14</w:t>
      </w:r>
      <w:r w:rsidRPr="00B51D15">
        <w:rPr>
          <w:rFonts w:ascii="Arial" w:hAnsi="Arial" w:cs="Arial"/>
          <w:sz w:val="16"/>
          <w:szCs w:val="16"/>
        </w:rPr>
        <w:tab/>
      </w:r>
      <w:r w:rsidRPr="00B51D15">
        <w:rPr>
          <w:rFonts w:ascii="Arial" w:hAnsi="Arial" w:cs="Arial"/>
          <w:sz w:val="16"/>
          <w:szCs w:val="16"/>
        </w:rPr>
        <w:tab/>
        <w:t xml:space="preserve">      1.208</w:t>
      </w:r>
    </w:p>
    <w:p w:rsidR="00A011AC" w:rsidRPr="00B51D15" w:rsidRDefault="00A011AC" w:rsidP="00A011AC">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16</w:t>
      </w:r>
      <w:r w:rsidRPr="00B51D15">
        <w:rPr>
          <w:rFonts w:ascii="Arial" w:hAnsi="Arial" w:cs="Arial"/>
          <w:sz w:val="16"/>
          <w:szCs w:val="16"/>
        </w:rPr>
        <w:tab/>
      </w:r>
      <w:r w:rsidRPr="00B51D15">
        <w:rPr>
          <w:rFonts w:ascii="Arial" w:hAnsi="Arial" w:cs="Arial"/>
          <w:sz w:val="16"/>
          <w:szCs w:val="16"/>
        </w:rPr>
        <w:tab/>
        <w:t xml:space="preserve">      1.580</w:t>
      </w:r>
    </w:p>
    <w:p w:rsidR="00A011AC" w:rsidRPr="00B51D15" w:rsidRDefault="00A011AC" w:rsidP="00A011AC">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18</w:t>
      </w:r>
      <w:r w:rsidRPr="00B51D15">
        <w:rPr>
          <w:rFonts w:ascii="Arial" w:hAnsi="Arial" w:cs="Arial"/>
          <w:sz w:val="16"/>
          <w:szCs w:val="16"/>
        </w:rPr>
        <w:tab/>
      </w:r>
      <w:r w:rsidRPr="00B51D15">
        <w:rPr>
          <w:rFonts w:ascii="Arial" w:hAnsi="Arial" w:cs="Arial"/>
          <w:sz w:val="16"/>
          <w:szCs w:val="16"/>
        </w:rPr>
        <w:tab/>
        <w:t xml:space="preserve">      2.000</w:t>
      </w:r>
    </w:p>
    <w:p w:rsidR="00A011AC" w:rsidRPr="00B51D15" w:rsidRDefault="00A011AC" w:rsidP="00A011AC">
      <w:pPr>
        <w:tabs>
          <w:tab w:val="left" w:pos="1260"/>
        </w:tabs>
        <w:ind w:left="1260" w:right="22" w:hanging="180"/>
        <w:jc w:val="both"/>
        <w:rPr>
          <w:rFonts w:ascii="Arial" w:hAnsi="Arial" w:cs="Arial"/>
          <w:sz w:val="16"/>
          <w:szCs w:val="16"/>
        </w:rPr>
      </w:pPr>
      <w:r w:rsidRPr="00B51D15">
        <w:rPr>
          <w:rFonts w:ascii="Arial" w:hAnsi="Arial" w:cs="Arial"/>
          <w:sz w:val="16"/>
          <w:szCs w:val="16"/>
        </w:rPr>
        <w:tab/>
        <w:t>20</w:t>
      </w:r>
      <w:r w:rsidRPr="00B51D15">
        <w:rPr>
          <w:rFonts w:ascii="Arial" w:hAnsi="Arial" w:cs="Arial"/>
          <w:sz w:val="16"/>
          <w:szCs w:val="16"/>
        </w:rPr>
        <w:tab/>
      </w:r>
      <w:r w:rsidRPr="00B51D15">
        <w:rPr>
          <w:rFonts w:ascii="Arial" w:hAnsi="Arial" w:cs="Arial"/>
          <w:sz w:val="16"/>
          <w:szCs w:val="16"/>
        </w:rPr>
        <w:tab/>
        <w:t xml:space="preserve">      2.470</w:t>
      </w:r>
    </w:p>
    <w:p w:rsidR="00A011AC" w:rsidRPr="00B51D15" w:rsidRDefault="00A011AC" w:rsidP="00A011AC">
      <w:pPr>
        <w:tabs>
          <w:tab w:val="left" w:pos="1260"/>
        </w:tabs>
        <w:ind w:left="1260" w:right="22" w:hanging="180"/>
        <w:jc w:val="both"/>
        <w:rPr>
          <w:rFonts w:ascii="Arial" w:hAnsi="Arial" w:cs="Arial"/>
          <w:sz w:val="16"/>
          <w:szCs w:val="16"/>
        </w:rPr>
      </w:pPr>
      <w:r w:rsidRPr="00B51D15">
        <w:rPr>
          <w:rFonts w:ascii="Arial" w:hAnsi="Arial" w:cs="Arial"/>
          <w:sz w:val="16"/>
          <w:szCs w:val="16"/>
        </w:rPr>
        <w:tab/>
        <w:t>22</w:t>
      </w:r>
      <w:r w:rsidRPr="00B51D15">
        <w:rPr>
          <w:rFonts w:ascii="Arial" w:hAnsi="Arial" w:cs="Arial"/>
          <w:sz w:val="16"/>
          <w:szCs w:val="16"/>
        </w:rPr>
        <w:tab/>
      </w:r>
      <w:r w:rsidRPr="00B51D15">
        <w:rPr>
          <w:rFonts w:ascii="Arial" w:hAnsi="Arial" w:cs="Arial"/>
          <w:sz w:val="16"/>
          <w:szCs w:val="16"/>
        </w:rPr>
        <w:tab/>
        <w:t xml:space="preserve">      2.980</w:t>
      </w:r>
    </w:p>
    <w:p w:rsidR="00A011AC" w:rsidRPr="00B51D15" w:rsidRDefault="00A011AC" w:rsidP="00A011AC">
      <w:pPr>
        <w:tabs>
          <w:tab w:val="left" w:pos="1260"/>
        </w:tabs>
        <w:ind w:left="1260" w:right="22" w:hanging="180"/>
        <w:jc w:val="both"/>
        <w:rPr>
          <w:rFonts w:ascii="Arial" w:hAnsi="Arial" w:cs="Arial"/>
          <w:sz w:val="16"/>
          <w:szCs w:val="16"/>
        </w:rPr>
      </w:pPr>
      <w:r w:rsidRPr="00B51D15">
        <w:rPr>
          <w:rFonts w:ascii="Arial" w:hAnsi="Arial" w:cs="Arial"/>
          <w:sz w:val="16"/>
          <w:szCs w:val="16"/>
        </w:rPr>
        <w:tab/>
        <w:t>24</w:t>
      </w:r>
      <w:r w:rsidRPr="00B51D15">
        <w:rPr>
          <w:rFonts w:ascii="Arial" w:hAnsi="Arial" w:cs="Arial"/>
          <w:sz w:val="16"/>
          <w:szCs w:val="16"/>
        </w:rPr>
        <w:tab/>
      </w:r>
      <w:r w:rsidRPr="00B51D15">
        <w:rPr>
          <w:rFonts w:ascii="Arial" w:hAnsi="Arial" w:cs="Arial"/>
          <w:sz w:val="16"/>
          <w:szCs w:val="16"/>
        </w:rPr>
        <w:tab/>
        <w:t xml:space="preserve">      3.550</w:t>
      </w:r>
    </w:p>
    <w:p w:rsidR="00A011AC" w:rsidRPr="00B51D15" w:rsidRDefault="00A011AC" w:rsidP="00A011AC">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26</w:t>
      </w:r>
      <w:r w:rsidRPr="00B51D15">
        <w:rPr>
          <w:rFonts w:ascii="Arial" w:hAnsi="Arial" w:cs="Arial"/>
          <w:sz w:val="16"/>
          <w:szCs w:val="16"/>
        </w:rPr>
        <w:tab/>
      </w:r>
      <w:r w:rsidRPr="00B51D15">
        <w:rPr>
          <w:rFonts w:ascii="Arial" w:hAnsi="Arial" w:cs="Arial"/>
          <w:sz w:val="16"/>
          <w:szCs w:val="16"/>
        </w:rPr>
        <w:tab/>
        <w:t xml:space="preserve">      4.170</w:t>
      </w:r>
    </w:p>
    <w:p w:rsidR="00A011AC" w:rsidRPr="00B51D15" w:rsidRDefault="00A011AC" w:rsidP="00A011AC">
      <w:pPr>
        <w:tabs>
          <w:tab w:val="left" w:pos="900"/>
        </w:tabs>
        <w:ind w:left="900" w:right="22" w:hanging="180"/>
        <w:jc w:val="both"/>
        <w:rPr>
          <w:rFonts w:ascii="Arial" w:hAnsi="Arial" w:cs="Arial"/>
          <w:sz w:val="16"/>
          <w:szCs w:val="16"/>
        </w:rPr>
      </w:pPr>
    </w:p>
    <w:p w:rsidR="00A011AC" w:rsidRPr="00B51D15" w:rsidRDefault="00A011AC" w:rsidP="00A011AC">
      <w:pPr>
        <w:tabs>
          <w:tab w:val="left" w:pos="900"/>
        </w:tabs>
        <w:spacing w:after="480"/>
        <w:ind w:left="900" w:right="23" w:hanging="180"/>
        <w:jc w:val="both"/>
        <w:rPr>
          <w:rFonts w:ascii="Arial" w:hAnsi="Arial" w:cs="Arial"/>
          <w:sz w:val="16"/>
          <w:szCs w:val="16"/>
        </w:rPr>
      </w:pPr>
      <w:r w:rsidRPr="00B51D15">
        <w:rPr>
          <w:rFonts w:ascii="Arial" w:hAnsi="Arial" w:cs="Arial"/>
          <w:b/>
          <w:sz w:val="16"/>
          <w:szCs w:val="16"/>
        </w:rPr>
        <w:t>3.</w:t>
      </w:r>
      <w:r w:rsidRPr="00B51D15">
        <w:rPr>
          <w:rFonts w:ascii="Arial" w:hAnsi="Arial" w:cs="Arial"/>
          <w:sz w:val="16"/>
          <w:szCs w:val="16"/>
        </w:rPr>
        <w:tab/>
        <w:t>Projede gösterilmeyen demirler ve ekler ile bağ teli ağırlığı hesaba katılmaz.</w:t>
      </w:r>
    </w:p>
    <w:p w:rsidR="00A011AC" w:rsidRDefault="00A011AC" w:rsidP="00A011AC">
      <w:pPr>
        <w:tabs>
          <w:tab w:val="left" w:pos="1440"/>
        </w:tabs>
        <w:spacing w:after="80"/>
        <w:ind w:right="23"/>
        <w:jc w:val="both"/>
        <w:rPr>
          <w:rFonts w:ascii="Arial" w:hAnsi="Arial" w:cs="Arial"/>
          <w:b/>
          <w:color w:val="0000FF"/>
          <w:sz w:val="19"/>
          <w:szCs w:val="19"/>
          <w:u w:val="single"/>
        </w:rPr>
      </w:pPr>
      <w:proofErr w:type="spellStart"/>
      <w:r w:rsidRPr="00A011AC">
        <w:rPr>
          <w:rFonts w:ascii="Arial" w:hAnsi="Arial" w:cs="Arial"/>
          <w:b/>
          <w:color w:val="0000FF"/>
          <w:sz w:val="19"/>
          <w:szCs w:val="19"/>
          <w:u w:val="single"/>
        </w:rPr>
        <w:t>Ocaktaşı</w:t>
      </w:r>
      <w:proofErr w:type="spellEnd"/>
      <w:r w:rsidRPr="00A011AC">
        <w:rPr>
          <w:rFonts w:ascii="Arial" w:hAnsi="Arial" w:cs="Arial"/>
          <w:b/>
          <w:color w:val="0000FF"/>
          <w:sz w:val="19"/>
          <w:szCs w:val="19"/>
          <w:u w:val="single"/>
        </w:rPr>
        <w:t xml:space="preserve"> Malzeme İle Dolgu Yapılması</w:t>
      </w:r>
    </w:p>
    <w:p w:rsidR="00A011AC" w:rsidRPr="00B51D15" w:rsidRDefault="00A011AC" w:rsidP="00A011AC">
      <w:pPr>
        <w:tabs>
          <w:tab w:val="left" w:pos="540"/>
        </w:tabs>
        <w:spacing w:after="240" w:line="22" w:lineRule="atLeast"/>
        <w:ind w:right="23"/>
        <w:jc w:val="both"/>
        <w:rPr>
          <w:rFonts w:ascii="Arial" w:hAnsi="Arial" w:cs="Arial"/>
          <w:sz w:val="19"/>
          <w:szCs w:val="19"/>
        </w:rPr>
      </w:pPr>
      <w:r w:rsidRPr="00B51D15">
        <w:rPr>
          <w:rFonts w:ascii="Arial" w:hAnsi="Arial" w:cs="Arial"/>
          <w:sz w:val="19"/>
          <w:szCs w:val="19"/>
        </w:rPr>
        <w:tab/>
        <w:t xml:space="preserve">Projesine göre ve TCK Yollar Fenni Şartnamesine uygun olarak dolgu yapılmak üzere elek üstü balast malzemesinin </w:t>
      </w:r>
      <w:r w:rsidRPr="00B51D15">
        <w:rPr>
          <w:rFonts w:ascii="Arial" w:hAnsi="Arial" w:cs="Arial"/>
          <w:color w:val="FF0000"/>
          <w:sz w:val="19"/>
          <w:szCs w:val="19"/>
        </w:rPr>
        <w:t xml:space="preserve">(iş sahibince istenen çap veya çaplarda, konkasörde kırılmış, yer altı suyundan etkilenmeyecek </w:t>
      </w:r>
      <w:proofErr w:type="spellStart"/>
      <w:r w:rsidRPr="00B51D15">
        <w:rPr>
          <w:rFonts w:ascii="Arial" w:hAnsi="Arial" w:cs="Arial"/>
          <w:color w:val="FF0000"/>
          <w:sz w:val="19"/>
          <w:szCs w:val="19"/>
        </w:rPr>
        <w:t>kırmataşın</w:t>
      </w:r>
      <w:proofErr w:type="spellEnd"/>
      <w:r w:rsidRPr="00B51D15">
        <w:rPr>
          <w:rFonts w:ascii="Arial" w:hAnsi="Arial" w:cs="Arial"/>
          <w:color w:val="FF0000"/>
          <w:sz w:val="19"/>
          <w:szCs w:val="19"/>
        </w:rPr>
        <w:t xml:space="preserve">) </w:t>
      </w:r>
      <w:r w:rsidRPr="00B51D15">
        <w:rPr>
          <w:rFonts w:ascii="Arial" w:hAnsi="Arial" w:cs="Arial"/>
          <w:sz w:val="19"/>
          <w:szCs w:val="19"/>
        </w:rPr>
        <w:t xml:space="preserve">gerekli kayıp ve zayiatlarıyla temini ve hazırlanması, inşaat mahalline taşınması, figüre edilmesi, uygun araçlarla serilmesi, </w:t>
      </w:r>
      <w:proofErr w:type="spellStart"/>
      <w:r w:rsidRPr="00B51D15">
        <w:rPr>
          <w:rFonts w:ascii="Arial" w:hAnsi="Arial" w:cs="Arial"/>
          <w:sz w:val="19"/>
          <w:szCs w:val="19"/>
        </w:rPr>
        <w:t>reglajı</w:t>
      </w:r>
      <w:proofErr w:type="spellEnd"/>
      <w:r w:rsidRPr="00B51D15">
        <w:rPr>
          <w:rFonts w:ascii="Arial" w:hAnsi="Arial" w:cs="Arial"/>
          <w:sz w:val="19"/>
          <w:szCs w:val="19"/>
        </w:rPr>
        <w:t xml:space="preserve"> ve sıkıştırılması için, inşaat mahallinde yatay ve düşey taşımalar, boşaltma, her türlü genel giderler ve müteahhitlik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 xml:space="preserve">3 </w:t>
      </w:r>
      <w:r w:rsidRPr="00B51D15">
        <w:rPr>
          <w:rFonts w:ascii="Arial" w:hAnsi="Arial" w:cs="Arial"/>
          <w:sz w:val="19"/>
          <w:szCs w:val="19"/>
        </w:rPr>
        <w:t xml:space="preserve">balast dolgu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roofErr w:type="gramStart"/>
      <w:r w:rsidRPr="00B51D15">
        <w:rPr>
          <w:rFonts w:ascii="Arial" w:hAnsi="Arial" w:cs="Arial"/>
          <w:sz w:val="19"/>
          <w:szCs w:val="19"/>
        </w:rPr>
        <w:t>..</w:t>
      </w:r>
      <w:proofErr w:type="gramEnd"/>
    </w:p>
    <w:p w:rsidR="00A011AC" w:rsidRPr="00B51D15" w:rsidRDefault="00A011AC" w:rsidP="00A011AC">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 xml:space="preserve">Not </w:t>
      </w:r>
      <w:r w:rsidRPr="00B51D15">
        <w:rPr>
          <w:rFonts w:ascii="Arial" w:hAnsi="Arial" w:cs="Arial"/>
          <w:b/>
          <w:sz w:val="16"/>
          <w:szCs w:val="16"/>
        </w:rPr>
        <w:tab/>
        <w:t>:</w:t>
      </w:r>
    </w:p>
    <w:p w:rsidR="00A011AC" w:rsidRPr="00B51D15" w:rsidRDefault="00A011AC" w:rsidP="00A011AC">
      <w:pPr>
        <w:numPr>
          <w:ilvl w:val="0"/>
          <w:numId w:val="5"/>
        </w:numPr>
        <w:tabs>
          <w:tab w:val="clear" w:pos="720"/>
          <w:tab w:val="num" w:pos="900"/>
        </w:tabs>
        <w:spacing w:line="22" w:lineRule="atLeast"/>
        <w:ind w:left="900" w:right="742" w:hanging="180"/>
        <w:jc w:val="both"/>
        <w:rPr>
          <w:rFonts w:ascii="Arial" w:hAnsi="Arial" w:cs="Arial"/>
          <w:sz w:val="16"/>
          <w:szCs w:val="16"/>
        </w:rPr>
      </w:pPr>
      <w:r w:rsidRPr="00B51D15">
        <w:rPr>
          <w:rFonts w:ascii="Arial" w:hAnsi="Arial" w:cs="Arial"/>
          <w:sz w:val="16"/>
          <w:szCs w:val="16"/>
        </w:rPr>
        <w:t>Dolgu işleri başlamadan önce saha zemin kotları tespit edilecek ve Kontrol ile Müteahhit temsilcisi tarafından karşılıklı imza altına alınacaktır.</w:t>
      </w:r>
    </w:p>
    <w:p w:rsidR="00A011AC" w:rsidRPr="00B51D15" w:rsidRDefault="00A011AC" w:rsidP="00A011AC">
      <w:pPr>
        <w:numPr>
          <w:ilvl w:val="0"/>
          <w:numId w:val="5"/>
        </w:numPr>
        <w:tabs>
          <w:tab w:val="clear" w:pos="720"/>
          <w:tab w:val="num" w:pos="900"/>
        </w:tabs>
        <w:spacing w:line="22" w:lineRule="atLeast"/>
        <w:ind w:left="900" w:right="742" w:hanging="180"/>
        <w:jc w:val="both"/>
        <w:rPr>
          <w:rFonts w:ascii="Arial" w:hAnsi="Arial" w:cs="Arial"/>
          <w:sz w:val="16"/>
          <w:szCs w:val="16"/>
        </w:rPr>
      </w:pPr>
      <w:r w:rsidRPr="00B51D15">
        <w:rPr>
          <w:rFonts w:ascii="Arial" w:hAnsi="Arial" w:cs="Arial"/>
          <w:sz w:val="16"/>
          <w:szCs w:val="16"/>
        </w:rPr>
        <w:t xml:space="preserve">Bitmiş </w:t>
      </w:r>
      <w:proofErr w:type="gramStart"/>
      <w:r w:rsidRPr="00B51D15">
        <w:rPr>
          <w:rFonts w:ascii="Arial" w:hAnsi="Arial" w:cs="Arial"/>
          <w:sz w:val="16"/>
          <w:szCs w:val="16"/>
        </w:rPr>
        <w:t>dolgu  kotları</w:t>
      </w:r>
      <w:proofErr w:type="gramEnd"/>
      <w:r w:rsidRPr="00B51D15">
        <w:rPr>
          <w:rFonts w:ascii="Arial" w:hAnsi="Arial" w:cs="Arial"/>
          <w:sz w:val="16"/>
          <w:szCs w:val="16"/>
        </w:rPr>
        <w:t xml:space="preserve"> için yol projesi esas alınır. </w:t>
      </w:r>
    </w:p>
    <w:p w:rsidR="00A011AC" w:rsidRPr="00B51D15" w:rsidRDefault="00A011AC" w:rsidP="00A011AC">
      <w:pPr>
        <w:numPr>
          <w:ilvl w:val="0"/>
          <w:numId w:val="5"/>
        </w:numPr>
        <w:tabs>
          <w:tab w:val="clear" w:pos="720"/>
          <w:tab w:val="num" w:pos="900"/>
        </w:tabs>
        <w:spacing w:after="120" w:line="22" w:lineRule="atLeast"/>
        <w:ind w:left="896" w:right="743" w:hanging="181"/>
        <w:jc w:val="both"/>
        <w:rPr>
          <w:rFonts w:ascii="Arial" w:hAnsi="Arial" w:cs="Arial"/>
          <w:sz w:val="16"/>
          <w:szCs w:val="16"/>
        </w:rPr>
      </w:pPr>
      <w:r w:rsidRPr="00B51D15">
        <w:rPr>
          <w:rFonts w:ascii="Arial" w:hAnsi="Arial" w:cs="Arial"/>
          <w:sz w:val="16"/>
          <w:szCs w:val="16"/>
        </w:rPr>
        <w:t xml:space="preserve">Dolgu hesapları için dolgu öncesi kot tespitlerini ve dolgu üst kotunu gösteren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 şantiyede hazırlanır ve bu proje hesaplara esas teşkil eder.</w:t>
      </w:r>
    </w:p>
    <w:p w:rsidR="00A011AC" w:rsidRPr="00B51D15" w:rsidRDefault="00A011AC" w:rsidP="00A011AC">
      <w:pPr>
        <w:tabs>
          <w:tab w:val="left" w:pos="540"/>
          <w:tab w:val="left" w:pos="900"/>
        </w:tabs>
        <w:spacing w:after="600" w:line="22" w:lineRule="atLeast"/>
        <w:ind w:right="2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 xml:space="preserve">:    </w:t>
      </w:r>
      <w:r w:rsidRPr="00B51D15">
        <w:rPr>
          <w:rFonts w:ascii="Arial" w:hAnsi="Arial" w:cs="Arial"/>
          <w:b/>
          <w:sz w:val="16"/>
          <w:szCs w:val="16"/>
        </w:rPr>
        <w:tab/>
      </w:r>
      <w:r w:rsidRPr="00B51D15">
        <w:rPr>
          <w:rFonts w:ascii="Arial" w:hAnsi="Arial" w:cs="Arial"/>
          <w:sz w:val="16"/>
          <w:szCs w:val="16"/>
        </w:rPr>
        <w:t xml:space="preserve">Dolgu hesapları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projeye göre hesaplanır.</w:t>
      </w:r>
    </w:p>
    <w:p w:rsidR="00A011AC" w:rsidRDefault="00A011AC" w:rsidP="00A011AC">
      <w:pPr>
        <w:tabs>
          <w:tab w:val="left" w:pos="1440"/>
        </w:tabs>
        <w:spacing w:after="80"/>
        <w:ind w:right="23"/>
        <w:jc w:val="both"/>
        <w:rPr>
          <w:rFonts w:ascii="Arial" w:hAnsi="Arial" w:cs="Arial"/>
          <w:b/>
          <w:color w:val="0000FF"/>
          <w:sz w:val="19"/>
          <w:szCs w:val="19"/>
          <w:u w:val="single"/>
        </w:rPr>
      </w:pPr>
      <w:r w:rsidRPr="00A011AC">
        <w:rPr>
          <w:rFonts w:ascii="Arial" w:hAnsi="Arial" w:cs="Arial"/>
          <w:b/>
          <w:color w:val="0000FF"/>
          <w:sz w:val="19"/>
          <w:szCs w:val="19"/>
          <w:u w:val="single"/>
        </w:rPr>
        <w:t>Hafriyat Yapılması</w:t>
      </w:r>
    </w:p>
    <w:p w:rsidR="00A011AC" w:rsidRPr="00B51D15" w:rsidRDefault="00A011AC" w:rsidP="00A011AC">
      <w:pPr>
        <w:spacing w:after="200" w:line="22" w:lineRule="atLeast"/>
        <w:ind w:right="22" w:firstLine="540"/>
        <w:jc w:val="both"/>
        <w:rPr>
          <w:rFonts w:ascii="Arial" w:hAnsi="Arial" w:cs="Arial"/>
          <w:sz w:val="19"/>
          <w:szCs w:val="19"/>
        </w:rPr>
      </w:pPr>
      <w:r w:rsidRPr="00B51D15">
        <w:rPr>
          <w:rFonts w:ascii="Arial" w:hAnsi="Arial" w:cs="Arial"/>
          <w:sz w:val="19"/>
          <w:szCs w:val="19"/>
        </w:rPr>
        <w:t xml:space="preserve">Her türlü makine ve/veya el ile gerekiyorsa kompresör veya patlayıcı madde kullanarak her cins ve/veya sulu zeminde (çok sert kaya,  kaya yumuşak kaya, küskü, sert toprak, batak, balçık vb.) her genişlik ve derinlikte kazı yapılması, Kazı tabanının proje kotunda ince tesviyesinin yapılması suretiyle </w:t>
      </w:r>
      <w:proofErr w:type="spellStart"/>
      <w:r w:rsidRPr="00B51D15">
        <w:rPr>
          <w:rFonts w:ascii="Arial" w:hAnsi="Arial" w:cs="Arial"/>
          <w:sz w:val="19"/>
          <w:szCs w:val="19"/>
        </w:rPr>
        <w:t>reglajı</w:t>
      </w:r>
      <w:proofErr w:type="spellEnd"/>
      <w:r w:rsidRPr="00B51D15">
        <w:rPr>
          <w:rFonts w:ascii="Arial" w:hAnsi="Arial" w:cs="Arial"/>
          <w:sz w:val="19"/>
          <w:szCs w:val="19"/>
        </w:rPr>
        <w:t xml:space="preserve">, kazıdan </w:t>
      </w:r>
      <w:r w:rsidRPr="00B51D15">
        <w:rPr>
          <w:rFonts w:ascii="Arial" w:hAnsi="Arial" w:cs="Arial"/>
          <w:sz w:val="19"/>
          <w:szCs w:val="19"/>
        </w:rPr>
        <w:lastRenderedPageBreak/>
        <w:t xml:space="preserve">çıkan malzemenin, 10 km’ ye kadar uzaklıkta, </w:t>
      </w:r>
      <w:proofErr w:type="spellStart"/>
      <w:r w:rsidRPr="00B51D15">
        <w:rPr>
          <w:rFonts w:ascii="Arial" w:hAnsi="Arial" w:cs="Arial"/>
          <w:sz w:val="19"/>
          <w:szCs w:val="19"/>
        </w:rPr>
        <w:t>İşSahibinin</w:t>
      </w:r>
      <w:proofErr w:type="spellEnd"/>
      <w:r w:rsidRPr="00B51D15">
        <w:rPr>
          <w:rFonts w:ascii="Arial" w:hAnsi="Arial" w:cs="Arial"/>
          <w:sz w:val="19"/>
          <w:szCs w:val="19"/>
        </w:rPr>
        <w:t xml:space="preserve"> göstereceği döküm alanına veya Belediyenin göstereceği yere dökülmesi, bu iş için Belediyeden döküm ruhsatı ve her türlü iznin alınması, temel ve bodrum inşaatlarından sonra boş kalan kısımların doldurulması için kontrolün uygun göreceği bir kısım malzemenin başka uygun yerlere depolanması kazı esnasında ihtiyaç duyulan yerlerde her tür </w:t>
      </w:r>
      <w:proofErr w:type="spellStart"/>
      <w:r w:rsidRPr="00B51D15">
        <w:rPr>
          <w:rFonts w:ascii="Arial" w:hAnsi="Arial" w:cs="Arial"/>
          <w:sz w:val="19"/>
          <w:szCs w:val="19"/>
        </w:rPr>
        <w:t>iksa</w:t>
      </w:r>
      <w:proofErr w:type="spellEnd"/>
      <w:r w:rsidRPr="00B51D15">
        <w:rPr>
          <w:rFonts w:ascii="Arial" w:hAnsi="Arial" w:cs="Arial"/>
          <w:sz w:val="19"/>
          <w:szCs w:val="19"/>
        </w:rPr>
        <w:t xml:space="preserve"> işleminin yapılması </w:t>
      </w:r>
      <w:r>
        <w:rPr>
          <w:rFonts w:ascii="Arial" w:hAnsi="Arial" w:cs="Arial"/>
          <w:sz w:val="19"/>
          <w:szCs w:val="19"/>
        </w:rPr>
        <w:t>dâhil</w:t>
      </w:r>
      <w:r w:rsidRPr="00B51D15">
        <w:rPr>
          <w:rFonts w:ascii="Arial" w:hAnsi="Arial" w:cs="Arial"/>
          <w:sz w:val="19"/>
          <w:szCs w:val="19"/>
        </w:rPr>
        <w:t xml:space="preserve"> 1 m³ Hafriyat Yapılması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A011AC" w:rsidRPr="00B51D15" w:rsidRDefault="00A011AC" w:rsidP="00A011AC">
      <w:pPr>
        <w:tabs>
          <w:tab w:val="left" w:pos="360"/>
        </w:tabs>
        <w:spacing w:line="264" w:lineRule="auto"/>
        <w:ind w:right="742"/>
        <w:jc w:val="both"/>
        <w:rPr>
          <w:rFonts w:ascii="Arial" w:hAnsi="Arial" w:cs="Arial"/>
          <w:b/>
          <w:sz w:val="16"/>
          <w:szCs w:val="16"/>
        </w:rPr>
      </w:pPr>
      <w:r w:rsidRPr="00B51D15">
        <w:rPr>
          <w:rFonts w:ascii="Arial" w:hAnsi="Arial" w:cs="Arial"/>
          <w:b/>
          <w:sz w:val="16"/>
          <w:szCs w:val="16"/>
        </w:rPr>
        <w:t xml:space="preserve">Not </w:t>
      </w:r>
      <w:r w:rsidRPr="00B51D15">
        <w:rPr>
          <w:rFonts w:ascii="Arial" w:hAnsi="Arial" w:cs="Arial"/>
          <w:b/>
          <w:sz w:val="16"/>
          <w:szCs w:val="16"/>
        </w:rPr>
        <w:tab/>
        <w:t xml:space="preserve"> :</w:t>
      </w:r>
    </w:p>
    <w:p w:rsidR="00A011AC" w:rsidRPr="00B51D15" w:rsidRDefault="00A011AC" w:rsidP="00A011AC">
      <w:pPr>
        <w:numPr>
          <w:ilvl w:val="0"/>
          <w:numId w:val="6"/>
        </w:numPr>
        <w:spacing w:line="264" w:lineRule="auto"/>
        <w:ind w:right="742" w:hanging="180"/>
        <w:jc w:val="both"/>
        <w:rPr>
          <w:rFonts w:ascii="Arial" w:hAnsi="Arial" w:cs="Arial"/>
          <w:sz w:val="16"/>
          <w:szCs w:val="16"/>
        </w:rPr>
      </w:pPr>
      <w:r w:rsidRPr="00B51D15">
        <w:rPr>
          <w:rFonts w:ascii="Arial" w:hAnsi="Arial" w:cs="Arial"/>
          <w:sz w:val="16"/>
          <w:szCs w:val="16"/>
        </w:rPr>
        <w:t>Kazı işleri başlamadan önce saha zemin kotları tespit edilecek ve Kontrol ile Müteahhit temsilcisi tarafından karşılıklı imza altına alınacaktır.</w:t>
      </w:r>
    </w:p>
    <w:p w:rsidR="00A011AC" w:rsidRPr="00B51D15" w:rsidRDefault="00A011AC" w:rsidP="00A011AC">
      <w:pPr>
        <w:numPr>
          <w:ilvl w:val="0"/>
          <w:numId w:val="6"/>
        </w:numPr>
        <w:spacing w:line="264" w:lineRule="auto"/>
        <w:ind w:right="742" w:hanging="180"/>
        <w:jc w:val="both"/>
        <w:rPr>
          <w:rFonts w:ascii="Arial" w:hAnsi="Arial" w:cs="Arial"/>
          <w:sz w:val="16"/>
          <w:szCs w:val="16"/>
        </w:rPr>
      </w:pPr>
      <w:r w:rsidRPr="00B51D15">
        <w:rPr>
          <w:rFonts w:ascii="Arial" w:hAnsi="Arial" w:cs="Arial"/>
          <w:sz w:val="16"/>
          <w:szCs w:val="16"/>
        </w:rPr>
        <w:t xml:space="preserve">Kazı taban kotları için temel projesi esas alınır. Hata sonucu proje değerinden daha derin kazılan kısım bedeli ödenmez. Fazla kazılan kısım </w:t>
      </w:r>
      <w:proofErr w:type="spellStart"/>
      <w:r w:rsidRPr="00B51D15">
        <w:rPr>
          <w:rFonts w:ascii="Arial" w:hAnsi="Arial" w:cs="Arial"/>
          <w:sz w:val="16"/>
          <w:szCs w:val="16"/>
        </w:rPr>
        <w:t>grobeton</w:t>
      </w:r>
      <w:proofErr w:type="spellEnd"/>
      <w:r w:rsidRPr="00B51D15">
        <w:rPr>
          <w:rFonts w:ascii="Arial" w:hAnsi="Arial" w:cs="Arial"/>
          <w:sz w:val="16"/>
          <w:szCs w:val="16"/>
        </w:rPr>
        <w:t xml:space="preserve"> ile proje kotu elde edilinceye kadar </w:t>
      </w:r>
      <w:proofErr w:type="spellStart"/>
      <w:r w:rsidRPr="00B51D15">
        <w:rPr>
          <w:rFonts w:ascii="Arial" w:hAnsi="Arial" w:cs="Arial"/>
          <w:sz w:val="16"/>
          <w:szCs w:val="16"/>
        </w:rPr>
        <w:t>bilabedel</w:t>
      </w:r>
      <w:proofErr w:type="spellEnd"/>
      <w:r w:rsidRPr="00B51D15">
        <w:rPr>
          <w:rFonts w:ascii="Arial" w:hAnsi="Arial" w:cs="Arial"/>
          <w:sz w:val="16"/>
          <w:szCs w:val="16"/>
        </w:rPr>
        <w:t xml:space="preserve"> doldurulur.</w:t>
      </w:r>
    </w:p>
    <w:p w:rsidR="00A011AC" w:rsidRPr="00B51D15" w:rsidRDefault="00A011AC" w:rsidP="00A011AC">
      <w:pPr>
        <w:numPr>
          <w:ilvl w:val="0"/>
          <w:numId w:val="6"/>
        </w:numPr>
        <w:spacing w:line="264" w:lineRule="auto"/>
        <w:ind w:right="742" w:hanging="180"/>
        <w:jc w:val="both"/>
        <w:rPr>
          <w:rFonts w:ascii="Arial" w:hAnsi="Arial" w:cs="Arial"/>
          <w:sz w:val="16"/>
          <w:szCs w:val="16"/>
        </w:rPr>
      </w:pPr>
      <w:r w:rsidRPr="00B51D15">
        <w:rPr>
          <w:rFonts w:ascii="Arial" w:hAnsi="Arial" w:cs="Arial"/>
          <w:sz w:val="16"/>
          <w:szCs w:val="16"/>
        </w:rPr>
        <w:t xml:space="preserve">Kazı hesapları için kazı öncesi kot tespitlerini ve temel taban kotunu gösteren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 şantiyede hazırlanır ve bu proje hesaplara esas teşkil eder.</w:t>
      </w:r>
    </w:p>
    <w:p w:rsidR="00A011AC" w:rsidRPr="00B51D15" w:rsidRDefault="00A011AC" w:rsidP="00A011AC">
      <w:pPr>
        <w:numPr>
          <w:ilvl w:val="0"/>
          <w:numId w:val="6"/>
        </w:numPr>
        <w:spacing w:line="264" w:lineRule="auto"/>
        <w:ind w:right="742" w:hanging="180"/>
        <w:jc w:val="both"/>
        <w:rPr>
          <w:rFonts w:ascii="Arial" w:hAnsi="Arial" w:cs="Arial"/>
          <w:sz w:val="16"/>
          <w:szCs w:val="16"/>
        </w:rPr>
      </w:pPr>
      <w:r w:rsidRPr="00B51D15">
        <w:rPr>
          <w:rFonts w:ascii="Arial" w:hAnsi="Arial" w:cs="Arial"/>
          <w:sz w:val="16"/>
          <w:szCs w:val="16"/>
        </w:rPr>
        <w:t>Kazıda çalışma payı olarak temel dış kenarından 50 cm alınır. Daha az pay ile çalışılması halinde gerçek durum göz önüne alınır.</w:t>
      </w:r>
    </w:p>
    <w:p w:rsidR="00A011AC" w:rsidRPr="00B51D15" w:rsidRDefault="00A011AC" w:rsidP="00A011AC">
      <w:pPr>
        <w:numPr>
          <w:ilvl w:val="0"/>
          <w:numId w:val="6"/>
        </w:numPr>
        <w:spacing w:line="264" w:lineRule="auto"/>
        <w:ind w:right="742" w:hanging="180"/>
        <w:jc w:val="both"/>
        <w:rPr>
          <w:rFonts w:ascii="Arial" w:hAnsi="Arial" w:cs="Arial"/>
          <w:sz w:val="16"/>
          <w:szCs w:val="16"/>
        </w:rPr>
      </w:pPr>
      <w:r w:rsidRPr="00B51D15">
        <w:rPr>
          <w:rFonts w:ascii="Arial" w:hAnsi="Arial" w:cs="Arial"/>
          <w:sz w:val="16"/>
          <w:szCs w:val="16"/>
        </w:rPr>
        <w:t>Şevler 5 düşey 1 yatay olarak kabul edilir.</w:t>
      </w:r>
    </w:p>
    <w:p w:rsidR="00A011AC" w:rsidRPr="00B51D15" w:rsidRDefault="00A011AC" w:rsidP="00A011AC">
      <w:pPr>
        <w:numPr>
          <w:ilvl w:val="0"/>
          <w:numId w:val="6"/>
        </w:numPr>
        <w:spacing w:after="120" w:line="264" w:lineRule="auto"/>
        <w:ind w:left="714" w:right="742" w:hanging="180"/>
        <w:jc w:val="both"/>
        <w:rPr>
          <w:rFonts w:ascii="Arial" w:hAnsi="Arial" w:cs="Arial"/>
          <w:sz w:val="16"/>
          <w:szCs w:val="16"/>
        </w:rPr>
      </w:pPr>
      <w:r w:rsidRPr="00B51D15">
        <w:rPr>
          <w:rFonts w:ascii="Arial" w:hAnsi="Arial" w:cs="Arial"/>
          <w:sz w:val="16"/>
          <w:szCs w:val="16"/>
        </w:rPr>
        <w:t>Kanallarda 2 metre derinliğe kadar borunun dış cidarından her iki tarafa 40ar cm çalışma payı alınır. Derinliği 2 metreyi aşan kanallarda çalışma payı her iki tarafa 60‘ar cm alınır.</w:t>
      </w:r>
    </w:p>
    <w:p w:rsidR="00A011AC" w:rsidRPr="00B51D15" w:rsidRDefault="00A011AC" w:rsidP="00A011AC">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t xml:space="preserve">Kazı hesapları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projeye göre hesaplanır.</w:t>
      </w:r>
    </w:p>
    <w:p w:rsidR="00A011AC" w:rsidRDefault="00A011AC" w:rsidP="00A011AC">
      <w:pPr>
        <w:tabs>
          <w:tab w:val="left" w:pos="1440"/>
        </w:tabs>
        <w:spacing w:after="80"/>
        <w:ind w:right="23"/>
        <w:jc w:val="both"/>
        <w:rPr>
          <w:rFonts w:ascii="Arial" w:hAnsi="Arial" w:cs="Arial"/>
          <w:b/>
          <w:color w:val="0000FF"/>
          <w:sz w:val="19"/>
          <w:szCs w:val="19"/>
          <w:u w:val="single"/>
        </w:rPr>
      </w:pPr>
      <w:r>
        <w:rPr>
          <w:rFonts w:ascii="Arial" w:hAnsi="Arial" w:cs="Arial"/>
          <w:b/>
          <w:color w:val="0000FF"/>
          <w:sz w:val="19"/>
          <w:szCs w:val="19"/>
          <w:u w:val="single"/>
        </w:rPr>
        <w:t>Kimyasal Fili</w:t>
      </w:r>
      <w:bookmarkStart w:id="1" w:name="_GoBack"/>
      <w:bookmarkEnd w:id="1"/>
      <w:r w:rsidRPr="00A011AC">
        <w:rPr>
          <w:rFonts w:ascii="Arial" w:hAnsi="Arial" w:cs="Arial"/>
          <w:b/>
          <w:color w:val="0000FF"/>
          <w:sz w:val="19"/>
          <w:szCs w:val="19"/>
          <w:u w:val="single"/>
        </w:rPr>
        <w:t>z Ekimi</w:t>
      </w:r>
    </w:p>
    <w:p w:rsidR="00A011AC" w:rsidRPr="00B51D15" w:rsidRDefault="00A011AC" w:rsidP="00A011AC">
      <w:pPr>
        <w:tabs>
          <w:tab w:val="left" w:pos="540"/>
        </w:tabs>
        <w:spacing w:after="240" w:line="22" w:lineRule="atLeast"/>
        <w:ind w:right="22"/>
        <w:jc w:val="both"/>
        <w:rPr>
          <w:rFonts w:ascii="Arial" w:hAnsi="Arial" w:cs="Arial"/>
          <w:sz w:val="19"/>
          <w:szCs w:val="19"/>
        </w:rPr>
      </w:pPr>
      <w:r w:rsidRPr="00B51D15">
        <w:rPr>
          <w:rFonts w:ascii="Arial" w:hAnsi="Arial" w:cs="Arial"/>
          <w:sz w:val="19"/>
          <w:szCs w:val="19"/>
        </w:rPr>
        <w:tab/>
        <w:t xml:space="preserve">Projesine uygun olarak, </w:t>
      </w:r>
      <w:r>
        <w:rPr>
          <w:rFonts w:ascii="Arial" w:hAnsi="Arial" w:cs="Arial"/>
          <w:sz w:val="19"/>
          <w:szCs w:val="19"/>
        </w:rPr>
        <w:t>Ø8</w:t>
      </w:r>
      <w:r w:rsidRPr="00B51D15">
        <w:rPr>
          <w:rFonts w:ascii="Arial" w:hAnsi="Arial" w:cs="Arial"/>
          <w:sz w:val="19"/>
          <w:szCs w:val="19"/>
        </w:rPr>
        <w:t>,</w:t>
      </w:r>
      <w:r>
        <w:rPr>
          <w:rFonts w:ascii="Arial" w:hAnsi="Arial" w:cs="Arial"/>
          <w:sz w:val="19"/>
          <w:szCs w:val="19"/>
        </w:rPr>
        <w:t>Ø10,</w:t>
      </w:r>
      <w:r>
        <w:rPr>
          <w:rFonts w:ascii="Arial" w:hAnsi="Arial" w:cs="Arial"/>
          <w:sz w:val="19"/>
          <w:szCs w:val="19"/>
        </w:rPr>
        <w:t>Ø1</w:t>
      </w:r>
      <w:r>
        <w:rPr>
          <w:rFonts w:ascii="Arial" w:hAnsi="Arial" w:cs="Arial"/>
          <w:sz w:val="19"/>
          <w:szCs w:val="19"/>
        </w:rPr>
        <w:t>2,</w:t>
      </w:r>
      <w:r>
        <w:rPr>
          <w:rFonts w:ascii="Arial" w:hAnsi="Arial" w:cs="Arial"/>
          <w:sz w:val="19"/>
          <w:szCs w:val="19"/>
        </w:rPr>
        <w:t>Ø1</w:t>
      </w:r>
      <w:r>
        <w:rPr>
          <w:rFonts w:ascii="Arial" w:hAnsi="Arial" w:cs="Arial"/>
          <w:sz w:val="19"/>
          <w:szCs w:val="19"/>
        </w:rPr>
        <w:t>4</w:t>
      </w:r>
      <w:r>
        <w:rPr>
          <w:rFonts w:ascii="Arial" w:hAnsi="Arial" w:cs="Arial"/>
          <w:sz w:val="19"/>
          <w:szCs w:val="19"/>
        </w:rPr>
        <w:t>,Ø1</w:t>
      </w:r>
      <w:r>
        <w:rPr>
          <w:rFonts w:ascii="Arial" w:hAnsi="Arial" w:cs="Arial"/>
          <w:sz w:val="19"/>
          <w:szCs w:val="19"/>
        </w:rPr>
        <w:t>6</w:t>
      </w:r>
      <w:r>
        <w:rPr>
          <w:rFonts w:ascii="Arial" w:hAnsi="Arial" w:cs="Arial"/>
          <w:sz w:val="19"/>
          <w:szCs w:val="19"/>
        </w:rPr>
        <w:t>,Ø1</w:t>
      </w:r>
      <w:r>
        <w:rPr>
          <w:rFonts w:ascii="Arial" w:hAnsi="Arial" w:cs="Arial"/>
          <w:sz w:val="19"/>
          <w:szCs w:val="19"/>
        </w:rPr>
        <w:t>8</w:t>
      </w:r>
      <w:r>
        <w:rPr>
          <w:rFonts w:ascii="Arial" w:hAnsi="Arial" w:cs="Arial"/>
          <w:sz w:val="19"/>
          <w:szCs w:val="19"/>
        </w:rPr>
        <w:t>,</w:t>
      </w:r>
      <w:r>
        <w:rPr>
          <w:rFonts w:ascii="Arial" w:hAnsi="Arial" w:cs="Arial"/>
          <w:sz w:val="19"/>
          <w:szCs w:val="19"/>
        </w:rPr>
        <w:t>Ø20</w:t>
      </w:r>
      <w:r>
        <w:rPr>
          <w:rFonts w:ascii="Arial" w:hAnsi="Arial" w:cs="Arial"/>
          <w:sz w:val="19"/>
          <w:szCs w:val="19"/>
        </w:rPr>
        <w:t>,</w:t>
      </w:r>
      <w:r>
        <w:rPr>
          <w:rFonts w:ascii="Arial" w:hAnsi="Arial" w:cs="Arial"/>
          <w:sz w:val="19"/>
          <w:szCs w:val="19"/>
        </w:rPr>
        <w:t>Ø22 çaplarında</w:t>
      </w:r>
      <w:r w:rsidRPr="00B51D15">
        <w:rPr>
          <w:rFonts w:ascii="Arial" w:hAnsi="Arial" w:cs="Arial"/>
          <w:sz w:val="19"/>
          <w:szCs w:val="19"/>
        </w:rPr>
        <w:t xml:space="preserve"> Kimyasal</w:t>
      </w:r>
      <w:r>
        <w:rPr>
          <w:rFonts w:ascii="Arial" w:hAnsi="Arial" w:cs="Arial"/>
          <w:sz w:val="19"/>
          <w:szCs w:val="19"/>
        </w:rPr>
        <w:t xml:space="preserve"> filiz ekimi için gerekli</w:t>
      </w:r>
      <w:r w:rsidRPr="00B51D15">
        <w:rPr>
          <w:rFonts w:ascii="Arial" w:hAnsi="Arial" w:cs="Arial"/>
          <w:sz w:val="19"/>
          <w:szCs w:val="19"/>
        </w:rPr>
        <w:t xml:space="preserve"> olan tüm malzemenin temini, inşaat sahasına nakli, yüklenmesi ve boşaltılması, gerekli çap ve ebatta deliklerin açılarak kimyasal </w:t>
      </w:r>
      <w:proofErr w:type="spellStart"/>
      <w:r w:rsidRPr="00B51D15">
        <w:rPr>
          <w:rFonts w:ascii="Arial" w:hAnsi="Arial" w:cs="Arial"/>
          <w:sz w:val="19"/>
          <w:szCs w:val="19"/>
        </w:rPr>
        <w:t>dübellemenin</w:t>
      </w:r>
      <w:proofErr w:type="spellEnd"/>
      <w:r w:rsidRPr="00B51D15">
        <w:rPr>
          <w:rFonts w:ascii="Arial" w:hAnsi="Arial" w:cs="Arial"/>
          <w:sz w:val="19"/>
          <w:szCs w:val="19"/>
        </w:rPr>
        <w:t xml:space="preserve"> yapılması, inşaat yerindeki yatay ve düşey taşımalar, her türlü malzeme ve zayiatı, işçilik, alet ve edevat giderleri, </w:t>
      </w:r>
      <w:proofErr w:type="gramStart"/>
      <w:r w:rsidRPr="00B51D15">
        <w:rPr>
          <w:rFonts w:ascii="Arial" w:hAnsi="Arial" w:cs="Arial"/>
          <w:sz w:val="19"/>
          <w:szCs w:val="19"/>
        </w:rPr>
        <w:t>müteahhit</w:t>
      </w:r>
      <w:proofErr w:type="gramEnd"/>
      <w:r w:rsidRPr="00B51D15">
        <w:rPr>
          <w:rFonts w:ascii="Arial" w:hAnsi="Arial" w:cs="Arial"/>
          <w:sz w:val="19"/>
          <w:szCs w:val="19"/>
        </w:rPr>
        <w:t xml:space="preserve"> karı </w:t>
      </w:r>
      <w:r>
        <w:rPr>
          <w:rFonts w:ascii="Arial" w:hAnsi="Arial" w:cs="Arial"/>
          <w:sz w:val="19"/>
          <w:szCs w:val="19"/>
        </w:rPr>
        <w:t>dâhil</w:t>
      </w:r>
      <w:r w:rsidRPr="00B51D15">
        <w:rPr>
          <w:rFonts w:ascii="Arial" w:hAnsi="Arial" w:cs="Arial"/>
          <w:sz w:val="19"/>
          <w:szCs w:val="19"/>
        </w:rPr>
        <w:t xml:space="preserve"> 1 adet fiyatı; </w:t>
      </w:r>
    </w:p>
    <w:p w:rsidR="00A011AC" w:rsidRPr="00B51D15" w:rsidRDefault="00A011AC" w:rsidP="00A011AC">
      <w:pPr>
        <w:tabs>
          <w:tab w:val="left" w:pos="540"/>
        </w:tabs>
        <w:spacing w:after="600" w:line="22" w:lineRule="atLeast"/>
        <w:ind w:right="22"/>
        <w:jc w:val="both"/>
        <w:rPr>
          <w:rFonts w:ascii="Arial" w:hAnsi="Arial" w:cs="Arial"/>
          <w:sz w:val="16"/>
          <w:szCs w:val="16"/>
          <w:u w:val="single"/>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Projesi üzerinden adedi hesaplara esas alınır.</w:t>
      </w:r>
    </w:p>
    <w:p w:rsidR="00A011AC" w:rsidRDefault="00A011AC" w:rsidP="00A011AC">
      <w:pPr>
        <w:tabs>
          <w:tab w:val="left" w:pos="1440"/>
        </w:tabs>
        <w:spacing w:after="80"/>
        <w:ind w:right="23"/>
        <w:jc w:val="both"/>
        <w:rPr>
          <w:rFonts w:ascii="Arial" w:hAnsi="Arial" w:cs="Arial"/>
          <w:b/>
          <w:color w:val="0000FF"/>
          <w:sz w:val="19"/>
          <w:szCs w:val="19"/>
          <w:u w:val="single"/>
        </w:rPr>
      </w:pPr>
    </w:p>
    <w:p w:rsidR="00A011AC" w:rsidRDefault="00A011AC" w:rsidP="00A011AC">
      <w:pPr>
        <w:tabs>
          <w:tab w:val="left" w:pos="1440"/>
        </w:tabs>
        <w:spacing w:after="80"/>
        <w:ind w:right="23"/>
        <w:jc w:val="both"/>
        <w:rPr>
          <w:rFonts w:ascii="Arial" w:hAnsi="Arial" w:cs="Arial"/>
          <w:b/>
          <w:color w:val="0000FF"/>
          <w:sz w:val="19"/>
          <w:szCs w:val="19"/>
          <w:u w:val="single"/>
        </w:rPr>
      </w:pPr>
    </w:p>
    <w:p w:rsidR="00A011AC" w:rsidRPr="00B51D15" w:rsidRDefault="00A011AC" w:rsidP="009622A3">
      <w:pPr>
        <w:tabs>
          <w:tab w:val="left" w:pos="540"/>
          <w:tab w:val="left" w:pos="720"/>
        </w:tabs>
        <w:spacing w:after="480"/>
        <w:ind w:right="22"/>
        <w:jc w:val="both"/>
        <w:rPr>
          <w:rFonts w:ascii="Arial" w:hAnsi="Arial" w:cs="Arial"/>
          <w:sz w:val="16"/>
          <w:szCs w:val="16"/>
        </w:rPr>
      </w:pPr>
    </w:p>
    <w:p w:rsidR="009622A3" w:rsidRDefault="009622A3"/>
    <w:sectPr w:rsidR="009622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8EE" w:rsidRDefault="000678EE" w:rsidP="009622A3">
      <w:r>
        <w:separator/>
      </w:r>
    </w:p>
  </w:endnote>
  <w:endnote w:type="continuationSeparator" w:id="0">
    <w:p w:rsidR="000678EE" w:rsidRDefault="000678EE" w:rsidP="0096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8EE" w:rsidRDefault="000678EE" w:rsidP="009622A3">
      <w:r>
        <w:separator/>
      </w:r>
    </w:p>
  </w:footnote>
  <w:footnote w:type="continuationSeparator" w:id="0">
    <w:p w:rsidR="000678EE" w:rsidRDefault="000678EE" w:rsidP="009622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20"/>
      <w:gridCol w:w="6660"/>
      <w:gridCol w:w="1440"/>
    </w:tblGrid>
    <w:tr w:rsidR="009622A3" w:rsidTr="009622A3">
      <w:trPr>
        <w:cantSplit/>
        <w:trHeight w:val="1603"/>
      </w:trPr>
      <w:tc>
        <w:tcPr>
          <w:tcW w:w="1620" w:type="dxa"/>
          <w:vAlign w:val="center"/>
        </w:tcPr>
        <w:p w:rsidR="009622A3" w:rsidRDefault="009622A3" w:rsidP="009622A3">
          <w:pPr>
            <w:jc w:val="center"/>
          </w:pPr>
          <w:r>
            <w:rPr>
              <w:noProof/>
              <w:lang w:eastAsia="tr-TR"/>
            </w:rPr>
            <w:drawing>
              <wp:inline distT="0" distB="0" distL="0" distR="0" wp14:anchorId="638FE998" wp14:editId="2301545F">
                <wp:extent cx="843803" cy="869576"/>
                <wp:effectExtent l="0" t="0" r="0" b="6985"/>
                <wp:docPr id="3" name="Picture 3" descr="KONYASEKER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KONYASEKER_INF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3803" cy="869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6660" w:type="dxa"/>
          <w:shd w:val="pct5" w:color="000000" w:fill="FFFFFF"/>
          <w:vAlign w:val="center"/>
        </w:tcPr>
        <w:p w:rsidR="009622A3" w:rsidRPr="007C7329" w:rsidRDefault="009622A3" w:rsidP="009622A3">
          <w:pPr>
            <w:jc w:val="center"/>
            <w:rPr>
              <w:rFonts w:ascii="Arial" w:hAnsi="Arial" w:cs="Arial"/>
              <w:b/>
              <w:szCs w:val="30"/>
            </w:rPr>
          </w:pPr>
          <w:r w:rsidRPr="00135039">
            <w:rPr>
              <w:rFonts w:ascii="Arial" w:hAnsi="Arial" w:cs="Arial"/>
              <w:b/>
              <w:szCs w:val="30"/>
            </w:rPr>
            <w:t>KONYA ŞEKER SANAYİ VE TİCARET A.Ş.</w:t>
          </w:r>
        </w:p>
        <w:p w:rsidR="009622A3" w:rsidRPr="007C7329" w:rsidRDefault="009622A3" w:rsidP="009622A3">
          <w:pPr>
            <w:jc w:val="center"/>
            <w:rPr>
              <w:rFonts w:ascii="Arial" w:hAnsi="Arial" w:cs="Arial"/>
              <w:b/>
              <w:sz w:val="20"/>
              <w:szCs w:val="28"/>
            </w:rPr>
          </w:pPr>
          <w:r w:rsidRPr="00135039">
            <w:rPr>
              <w:rFonts w:ascii="Arial" w:hAnsi="Arial" w:cs="Arial"/>
              <w:b/>
              <w:sz w:val="20"/>
              <w:szCs w:val="28"/>
            </w:rPr>
            <w:t xml:space="preserve">KONYA ŞEKER FABRİKASI </w:t>
          </w:r>
          <w:r w:rsidRPr="007C7329">
            <w:rPr>
              <w:rFonts w:ascii="Arial" w:hAnsi="Arial" w:cs="Arial"/>
              <w:b/>
              <w:sz w:val="20"/>
              <w:szCs w:val="28"/>
            </w:rPr>
            <w:t xml:space="preserve"> </w:t>
          </w:r>
        </w:p>
        <w:p w:rsidR="009622A3" w:rsidRPr="007C7329" w:rsidRDefault="009622A3" w:rsidP="009622A3">
          <w:pPr>
            <w:jc w:val="center"/>
            <w:rPr>
              <w:rFonts w:ascii="Arial" w:hAnsi="Arial" w:cs="Arial"/>
              <w:b/>
              <w:sz w:val="20"/>
              <w:szCs w:val="28"/>
            </w:rPr>
          </w:pPr>
          <w:r w:rsidRPr="00135039">
            <w:rPr>
              <w:rFonts w:ascii="Arial" w:hAnsi="Arial" w:cs="Arial"/>
              <w:b/>
              <w:sz w:val="20"/>
              <w:szCs w:val="28"/>
            </w:rPr>
            <w:t>KAMYON BOŞALTMA PLATFORMU İNŞAAT İŞLERİ</w:t>
          </w:r>
        </w:p>
        <w:p w:rsidR="009622A3" w:rsidRPr="007775D8" w:rsidRDefault="009622A3" w:rsidP="009622A3">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9622A3" w:rsidRPr="007775D8" w:rsidRDefault="009622A3" w:rsidP="009622A3">
          <w:pPr>
            <w:jc w:val="center"/>
            <w:rPr>
              <w:rFonts w:ascii="Arial" w:hAnsi="Arial" w:cs="Arial"/>
              <w:sz w:val="8"/>
            </w:rPr>
          </w:pPr>
        </w:p>
        <w:p w:rsidR="009622A3" w:rsidRPr="007775D8" w:rsidRDefault="009622A3" w:rsidP="009622A3">
          <w:pPr>
            <w:jc w:val="center"/>
            <w:rPr>
              <w:rFonts w:ascii="Arial" w:hAnsi="Arial" w:cs="Arial"/>
              <w:sz w:val="8"/>
            </w:rPr>
          </w:pPr>
        </w:p>
      </w:tc>
    </w:tr>
  </w:tbl>
  <w:p w:rsidR="009622A3" w:rsidRDefault="009622A3">
    <w:pPr>
      <w:pStyle w:val="stBilgi"/>
    </w:pPr>
  </w:p>
  <w:p w:rsidR="009622A3" w:rsidRDefault="009622A3">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2A3"/>
    <w:rsid w:val="000678EE"/>
    <w:rsid w:val="0007196C"/>
    <w:rsid w:val="00954AD1"/>
    <w:rsid w:val="009622A3"/>
    <w:rsid w:val="00A011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B2CF4"/>
  <w15:chartTrackingRefBased/>
  <w15:docId w15:val="{3F99A4D6-602F-4B91-9891-44A0AD9F6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2A3"/>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622A3"/>
    <w:pPr>
      <w:tabs>
        <w:tab w:val="center" w:pos="4536"/>
        <w:tab w:val="right" w:pos="9072"/>
      </w:tabs>
    </w:pPr>
  </w:style>
  <w:style w:type="character" w:customStyle="1" w:styleId="stBilgiChar">
    <w:name w:val="Üst Bilgi Char"/>
    <w:basedOn w:val="VarsaylanParagrafYazTipi"/>
    <w:link w:val="stBilgi"/>
    <w:uiPriority w:val="99"/>
    <w:rsid w:val="009622A3"/>
  </w:style>
  <w:style w:type="paragraph" w:styleId="AltBilgi">
    <w:name w:val="footer"/>
    <w:basedOn w:val="Normal"/>
    <w:link w:val="AltBilgiChar"/>
    <w:uiPriority w:val="99"/>
    <w:unhideWhenUsed/>
    <w:rsid w:val="009622A3"/>
    <w:pPr>
      <w:tabs>
        <w:tab w:val="center" w:pos="4536"/>
        <w:tab w:val="right" w:pos="9072"/>
      </w:tabs>
    </w:pPr>
  </w:style>
  <w:style w:type="character" w:customStyle="1" w:styleId="AltBilgiChar">
    <w:name w:val="Alt Bilgi Char"/>
    <w:basedOn w:val="VarsaylanParagrafYazTipi"/>
    <w:link w:val="AltBilgi"/>
    <w:uiPriority w:val="99"/>
    <w:rsid w:val="009622A3"/>
  </w:style>
  <w:style w:type="paragraph" w:styleId="ListeParagraf">
    <w:name w:val="List Paragraph"/>
    <w:basedOn w:val="Normal"/>
    <w:uiPriority w:val="34"/>
    <w:qFormat/>
    <w:rsid w:val="009622A3"/>
    <w:pPr>
      <w:spacing w:after="200" w:line="276" w:lineRule="auto"/>
      <w:ind w:left="720"/>
      <w:contextualSpacing/>
    </w:pPr>
    <w:rPr>
      <w:rFonts w:asciiTheme="minorHAnsi" w:hAnsiTheme="minorHAnsi" w:cstheme="minorBidi"/>
    </w:rPr>
  </w:style>
  <w:style w:type="paragraph" w:styleId="GvdeMetniGirintisi">
    <w:name w:val="Body Text Indent"/>
    <w:basedOn w:val="Normal"/>
    <w:link w:val="GvdeMetniGirintisiChar"/>
    <w:rsid w:val="009622A3"/>
    <w:pPr>
      <w:spacing w:after="120"/>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rsid w:val="009622A3"/>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1591</Words>
  <Characters>9069</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1</cp:revision>
  <dcterms:created xsi:type="dcterms:W3CDTF">2026-06-23T14:31:00Z</dcterms:created>
  <dcterms:modified xsi:type="dcterms:W3CDTF">2026-06-23T14:54:00Z</dcterms:modified>
</cp:coreProperties>
</file>